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5027">
      <w:pPr>
        <w:rPr>
          <w:sz w:val="28"/>
          <w:szCs w:val="28"/>
        </w:rPr>
      </w:pPr>
      <w:bookmarkStart w:id="0" w:name="_GoBack"/>
      <w:bookmarkEnd w:id="0"/>
    </w:p>
    <w:p w:rsidR="002B4C4F" w:rsidRDefault="00223FC0" w:rsidP="006036B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B4C4F" w:rsidRPr="003C731B">
        <w:rPr>
          <w:sz w:val="28"/>
          <w:szCs w:val="28"/>
        </w:rPr>
        <w:t>Приложение</w:t>
      </w:r>
      <w:r w:rsidR="00D51B88" w:rsidRPr="003C731B">
        <w:rPr>
          <w:sz w:val="28"/>
          <w:szCs w:val="28"/>
        </w:rPr>
        <w:t>№1</w:t>
      </w:r>
    </w:p>
    <w:p w:rsidR="00223FC0" w:rsidRPr="003C731B" w:rsidRDefault="00223FC0" w:rsidP="006036B8">
      <w:pPr>
        <w:ind w:firstLine="708"/>
        <w:jc w:val="right"/>
        <w:rPr>
          <w:sz w:val="28"/>
          <w:szCs w:val="28"/>
        </w:rPr>
      </w:pPr>
    </w:p>
    <w:p w:rsidR="00223FC0" w:rsidRDefault="002B4C4F" w:rsidP="006036B8">
      <w:pPr>
        <w:ind w:firstLine="708"/>
        <w:jc w:val="right"/>
        <w:rPr>
          <w:sz w:val="28"/>
          <w:szCs w:val="28"/>
        </w:rPr>
      </w:pPr>
      <w:r w:rsidRPr="003C731B">
        <w:rPr>
          <w:sz w:val="28"/>
          <w:szCs w:val="28"/>
        </w:rPr>
        <w:t xml:space="preserve">к постановлению АМС </w:t>
      </w:r>
    </w:p>
    <w:p w:rsidR="00223FC0" w:rsidRDefault="00223FC0" w:rsidP="006036B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B4C4F" w:rsidRPr="003C731B">
        <w:rPr>
          <w:sz w:val="28"/>
          <w:szCs w:val="28"/>
        </w:rPr>
        <w:t>Алагирского</w:t>
      </w:r>
      <w:r>
        <w:rPr>
          <w:sz w:val="28"/>
          <w:szCs w:val="28"/>
        </w:rPr>
        <w:t xml:space="preserve"> </w:t>
      </w:r>
      <w:r w:rsidR="002B4C4F" w:rsidRPr="003C731B">
        <w:rPr>
          <w:sz w:val="28"/>
          <w:szCs w:val="28"/>
        </w:rPr>
        <w:t>района</w:t>
      </w:r>
      <w:r w:rsidR="00EF6B40">
        <w:rPr>
          <w:sz w:val="28"/>
          <w:szCs w:val="28"/>
        </w:rPr>
        <w:t xml:space="preserve"> </w:t>
      </w:r>
    </w:p>
    <w:p w:rsidR="00D53CF5" w:rsidRDefault="00223FC0" w:rsidP="006036B8">
      <w:pPr>
        <w:ind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C757D">
        <w:rPr>
          <w:sz w:val="28"/>
          <w:szCs w:val="28"/>
        </w:rPr>
        <w:t>о</w:t>
      </w:r>
      <w:r w:rsidR="00EF6B40">
        <w:rPr>
          <w:sz w:val="28"/>
          <w:szCs w:val="28"/>
        </w:rPr>
        <w:t>т</w:t>
      </w:r>
      <w:r w:rsidR="000C757D">
        <w:rPr>
          <w:sz w:val="28"/>
          <w:szCs w:val="28"/>
        </w:rPr>
        <w:t xml:space="preserve"> </w:t>
      </w:r>
      <w:r w:rsidR="00642951">
        <w:rPr>
          <w:sz w:val="28"/>
          <w:szCs w:val="28"/>
        </w:rPr>
        <w:t>10.</w:t>
      </w:r>
      <w:r w:rsidR="000C757D">
        <w:rPr>
          <w:sz w:val="28"/>
          <w:szCs w:val="28"/>
        </w:rPr>
        <w:t>11.</w:t>
      </w:r>
      <w:r w:rsidR="00492F2D">
        <w:rPr>
          <w:sz w:val="28"/>
          <w:szCs w:val="28"/>
        </w:rPr>
        <w:t>202</w:t>
      </w:r>
      <w:r w:rsidR="008158AE">
        <w:rPr>
          <w:sz w:val="28"/>
          <w:szCs w:val="28"/>
        </w:rPr>
        <w:t>2</w:t>
      </w:r>
      <w:r w:rsidR="00492F2D">
        <w:rPr>
          <w:sz w:val="28"/>
          <w:szCs w:val="28"/>
        </w:rPr>
        <w:t>г.</w:t>
      </w:r>
      <w:r w:rsidR="00AC7E80">
        <w:rPr>
          <w:sz w:val="28"/>
          <w:szCs w:val="28"/>
        </w:rPr>
        <w:t xml:space="preserve"> </w:t>
      </w:r>
      <w:r w:rsidR="000C757D">
        <w:rPr>
          <w:sz w:val="28"/>
          <w:szCs w:val="28"/>
        </w:rPr>
        <w:t xml:space="preserve"> </w:t>
      </w:r>
      <w:r w:rsidR="00AC7E80">
        <w:rPr>
          <w:sz w:val="28"/>
          <w:szCs w:val="28"/>
        </w:rPr>
        <w:t>№</w:t>
      </w:r>
      <w:r w:rsidR="008158AE">
        <w:rPr>
          <w:sz w:val="28"/>
          <w:szCs w:val="28"/>
        </w:rPr>
        <w:t xml:space="preserve"> </w:t>
      </w:r>
      <w:r w:rsidR="000C757D">
        <w:rPr>
          <w:sz w:val="28"/>
          <w:szCs w:val="28"/>
        </w:rPr>
        <w:t>1263</w:t>
      </w:r>
    </w:p>
    <w:p w:rsidR="00D53CF5" w:rsidRPr="002B4C4F" w:rsidRDefault="00D53CF5" w:rsidP="002B4C4F">
      <w:pPr>
        <w:ind w:firstLine="708"/>
        <w:jc w:val="right"/>
        <w:rPr>
          <w:i/>
          <w:sz w:val="28"/>
          <w:szCs w:val="28"/>
        </w:rPr>
      </w:pPr>
    </w:p>
    <w:p w:rsidR="006036B8" w:rsidRDefault="00D53CF5" w:rsidP="00D53CF5">
      <w:pPr>
        <w:ind w:firstLine="708"/>
        <w:jc w:val="center"/>
        <w:rPr>
          <w:b/>
          <w:sz w:val="28"/>
          <w:szCs w:val="28"/>
        </w:rPr>
      </w:pPr>
      <w:r w:rsidRPr="00D240DA">
        <w:rPr>
          <w:b/>
          <w:sz w:val="28"/>
          <w:szCs w:val="28"/>
        </w:rPr>
        <w:t xml:space="preserve">Аналитический доклад </w:t>
      </w:r>
    </w:p>
    <w:p w:rsidR="006036B8" w:rsidRDefault="006036B8" w:rsidP="00D53CF5">
      <w:pPr>
        <w:ind w:firstLine="708"/>
        <w:jc w:val="center"/>
        <w:rPr>
          <w:b/>
          <w:sz w:val="28"/>
          <w:szCs w:val="28"/>
        </w:rPr>
      </w:pPr>
      <w:r w:rsidRPr="00D240DA">
        <w:rPr>
          <w:b/>
          <w:sz w:val="28"/>
          <w:szCs w:val="28"/>
        </w:rPr>
        <w:t>Управления</w:t>
      </w:r>
      <w:r w:rsidR="00D53CF5" w:rsidRPr="00D240DA">
        <w:rPr>
          <w:b/>
          <w:sz w:val="28"/>
          <w:szCs w:val="28"/>
        </w:rPr>
        <w:t xml:space="preserve"> экономического развития АМСУ Алагирского </w:t>
      </w:r>
      <w:r w:rsidR="008158AE">
        <w:rPr>
          <w:b/>
          <w:sz w:val="28"/>
          <w:szCs w:val="28"/>
        </w:rPr>
        <w:t xml:space="preserve">муниципального </w:t>
      </w:r>
      <w:r w:rsidR="00D53CF5" w:rsidRPr="00D240DA">
        <w:rPr>
          <w:b/>
          <w:sz w:val="28"/>
          <w:szCs w:val="28"/>
        </w:rPr>
        <w:t xml:space="preserve">района </w:t>
      </w:r>
    </w:p>
    <w:p w:rsidR="006036B8" w:rsidRDefault="00D53CF5" w:rsidP="00D53CF5">
      <w:pPr>
        <w:ind w:firstLine="708"/>
        <w:jc w:val="center"/>
        <w:rPr>
          <w:b/>
          <w:sz w:val="28"/>
          <w:szCs w:val="28"/>
        </w:rPr>
      </w:pPr>
      <w:r w:rsidRPr="00D240DA">
        <w:rPr>
          <w:b/>
          <w:sz w:val="28"/>
          <w:szCs w:val="28"/>
        </w:rPr>
        <w:t xml:space="preserve">об основных параметрах прогноза социально-экономического развития </w:t>
      </w:r>
    </w:p>
    <w:p w:rsidR="00D53CF5" w:rsidRDefault="00D53CF5" w:rsidP="00D53CF5">
      <w:pPr>
        <w:ind w:firstLine="708"/>
        <w:jc w:val="center"/>
        <w:rPr>
          <w:b/>
          <w:sz w:val="28"/>
          <w:szCs w:val="28"/>
        </w:rPr>
      </w:pPr>
      <w:r w:rsidRPr="00D240DA">
        <w:rPr>
          <w:b/>
          <w:sz w:val="28"/>
          <w:szCs w:val="28"/>
        </w:rPr>
        <w:t xml:space="preserve">Алагирского </w:t>
      </w:r>
      <w:r w:rsidR="008158AE">
        <w:rPr>
          <w:b/>
          <w:sz w:val="28"/>
          <w:szCs w:val="28"/>
        </w:rPr>
        <w:t xml:space="preserve">муниципального </w:t>
      </w:r>
      <w:r w:rsidRPr="00D240DA">
        <w:rPr>
          <w:b/>
          <w:sz w:val="28"/>
          <w:szCs w:val="28"/>
        </w:rPr>
        <w:t>района</w:t>
      </w:r>
    </w:p>
    <w:p w:rsidR="00D53CF5" w:rsidRDefault="00D53CF5" w:rsidP="00D53CF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7538F7">
        <w:rPr>
          <w:b/>
          <w:sz w:val="28"/>
          <w:szCs w:val="28"/>
        </w:rPr>
        <w:t>20</w:t>
      </w:r>
      <w:r w:rsidR="003B29EC">
        <w:rPr>
          <w:b/>
          <w:sz w:val="28"/>
          <w:szCs w:val="28"/>
        </w:rPr>
        <w:t>2</w:t>
      </w:r>
      <w:r w:rsidR="008158AE">
        <w:rPr>
          <w:b/>
          <w:sz w:val="28"/>
          <w:szCs w:val="28"/>
        </w:rPr>
        <w:t>3</w:t>
      </w:r>
      <w:r w:rsidR="007538F7">
        <w:rPr>
          <w:b/>
          <w:sz w:val="28"/>
          <w:szCs w:val="28"/>
        </w:rPr>
        <w:t>-202</w:t>
      </w:r>
      <w:r w:rsidR="008158AE">
        <w:rPr>
          <w:b/>
          <w:sz w:val="28"/>
          <w:szCs w:val="28"/>
        </w:rPr>
        <w:t>5</w:t>
      </w:r>
      <w:r w:rsidR="00EF63B8">
        <w:rPr>
          <w:b/>
          <w:sz w:val="28"/>
          <w:szCs w:val="28"/>
        </w:rPr>
        <w:t xml:space="preserve"> годы</w:t>
      </w:r>
    </w:p>
    <w:p w:rsidR="00D02B86" w:rsidRDefault="00D02B86" w:rsidP="00D53CF5">
      <w:pPr>
        <w:ind w:firstLine="708"/>
        <w:jc w:val="center"/>
        <w:rPr>
          <w:b/>
          <w:sz w:val="28"/>
          <w:szCs w:val="28"/>
        </w:rPr>
      </w:pPr>
    </w:p>
    <w:p w:rsidR="00D02B86" w:rsidRDefault="00D02B86" w:rsidP="00D53CF5">
      <w:pPr>
        <w:ind w:firstLine="708"/>
        <w:jc w:val="center"/>
        <w:rPr>
          <w:b/>
          <w:sz w:val="28"/>
          <w:szCs w:val="28"/>
        </w:rPr>
      </w:pPr>
    </w:p>
    <w:p w:rsidR="00D02B86" w:rsidRDefault="00D02B86" w:rsidP="003C731B">
      <w:pPr>
        <w:jc w:val="center"/>
        <w:rPr>
          <w:b/>
          <w:i/>
          <w:sz w:val="28"/>
          <w:szCs w:val="28"/>
        </w:rPr>
      </w:pPr>
      <w:r w:rsidRPr="00D02B86">
        <w:rPr>
          <w:b/>
          <w:i/>
          <w:sz w:val="28"/>
          <w:szCs w:val="28"/>
        </w:rPr>
        <w:t>Раздел 1. Итоги социально-экономического развития Алагирског</w:t>
      </w:r>
      <w:r w:rsidR="007538F7">
        <w:rPr>
          <w:b/>
          <w:i/>
          <w:sz w:val="28"/>
          <w:szCs w:val="28"/>
        </w:rPr>
        <w:t xml:space="preserve">о </w:t>
      </w:r>
      <w:r w:rsidR="008158AE">
        <w:rPr>
          <w:b/>
          <w:i/>
          <w:sz w:val="28"/>
          <w:szCs w:val="28"/>
        </w:rPr>
        <w:t xml:space="preserve">муниципального </w:t>
      </w:r>
      <w:r w:rsidR="007538F7">
        <w:rPr>
          <w:b/>
          <w:i/>
          <w:sz w:val="28"/>
          <w:szCs w:val="28"/>
        </w:rPr>
        <w:t>района за январь-</w:t>
      </w:r>
      <w:r w:rsidR="0061664D">
        <w:rPr>
          <w:b/>
          <w:i/>
          <w:sz w:val="28"/>
          <w:szCs w:val="28"/>
        </w:rPr>
        <w:t>сентябрь</w:t>
      </w:r>
      <w:r w:rsidR="003B29EC">
        <w:rPr>
          <w:b/>
          <w:i/>
          <w:sz w:val="28"/>
          <w:szCs w:val="28"/>
        </w:rPr>
        <w:t xml:space="preserve"> 202</w:t>
      </w:r>
      <w:r w:rsidR="008158AE">
        <w:rPr>
          <w:b/>
          <w:i/>
          <w:sz w:val="28"/>
          <w:szCs w:val="28"/>
        </w:rPr>
        <w:t>2</w:t>
      </w:r>
      <w:r w:rsidRPr="00D02B86">
        <w:rPr>
          <w:b/>
          <w:i/>
          <w:sz w:val="28"/>
          <w:szCs w:val="28"/>
        </w:rPr>
        <w:t>г.</w:t>
      </w:r>
    </w:p>
    <w:p w:rsidR="006036B8" w:rsidRDefault="006036B8" w:rsidP="003C731B">
      <w:pPr>
        <w:jc w:val="center"/>
        <w:rPr>
          <w:b/>
          <w:i/>
          <w:sz w:val="28"/>
          <w:szCs w:val="28"/>
        </w:rPr>
      </w:pPr>
    </w:p>
    <w:p w:rsidR="007538F7" w:rsidRPr="007538F7" w:rsidRDefault="007538F7" w:rsidP="003C7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оборот </w:t>
      </w:r>
      <w:r w:rsidR="006036B8">
        <w:rPr>
          <w:sz w:val="28"/>
          <w:szCs w:val="28"/>
        </w:rPr>
        <w:t xml:space="preserve">основных (учитываемых) </w:t>
      </w:r>
      <w:r w:rsidR="00C86B7F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="006036B8">
        <w:rPr>
          <w:sz w:val="28"/>
          <w:szCs w:val="28"/>
        </w:rPr>
        <w:t xml:space="preserve">и субъектов МСП </w:t>
      </w:r>
      <w:r>
        <w:rPr>
          <w:sz w:val="28"/>
          <w:szCs w:val="28"/>
        </w:rPr>
        <w:t xml:space="preserve">по видам экономической деятельности по району составил </w:t>
      </w:r>
      <w:r w:rsidR="005449B2">
        <w:rPr>
          <w:b/>
          <w:sz w:val="28"/>
          <w:szCs w:val="28"/>
        </w:rPr>
        <w:t>12</w:t>
      </w:r>
      <w:r w:rsidR="002C4908">
        <w:rPr>
          <w:b/>
          <w:sz w:val="28"/>
          <w:szCs w:val="28"/>
        </w:rPr>
        <w:t xml:space="preserve"> млрд</w:t>
      </w:r>
      <w:r w:rsidR="006036B8">
        <w:rPr>
          <w:b/>
          <w:sz w:val="28"/>
          <w:szCs w:val="28"/>
        </w:rPr>
        <w:t xml:space="preserve"> </w:t>
      </w:r>
      <w:r w:rsidR="005449B2">
        <w:rPr>
          <w:b/>
          <w:sz w:val="28"/>
          <w:szCs w:val="28"/>
        </w:rPr>
        <w:t>155</w:t>
      </w:r>
      <w:r w:rsidR="00353075">
        <w:rPr>
          <w:b/>
          <w:sz w:val="28"/>
          <w:szCs w:val="28"/>
        </w:rPr>
        <w:t>,0</w:t>
      </w:r>
      <w:r w:rsidR="00C86B7F">
        <w:rPr>
          <w:b/>
          <w:sz w:val="28"/>
          <w:szCs w:val="28"/>
        </w:rPr>
        <w:t xml:space="preserve"> </w:t>
      </w:r>
      <w:r w:rsidRPr="00955752">
        <w:rPr>
          <w:b/>
          <w:sz w:val="28"/>
          <w:szCs w:val="28"/>
        </w:rPr>
        <w:t>млн.</w:t>
      </w:r>
      <w:r w:rsidR="00223FC0" w:rsidRPr="00955752">
        <w:rPr>
          <w:b/>
          <w:sz w:val="28"/>
          <w:szCs w:val="28"/>
        </w:rPr>
        <w:t xml:space="preserve"> </w:t>
      </w:r>
      <w:r w:rsidRPr="00955752">
        <w:rPr>
          <w:b/>
          <w:sz w:val="28"/>
          <w:szCs w:val="28"/>
        </w:rPr>
        <w:t>руб</w:t>
      </w:r>
      <w:r>
        <w:rPr>
          <w:sz w:val="28"/>
          <w:szCs w:val="28"/>
        </w:rPr>
        <w:t xml:space="preserve">. или </w:t>
      </w:r>
      <w:r w:rsidR="00DA6DCF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C86B7F">
        <w:rPr>
          <w:sz w:val="28"/>
          <w:szCs w:val="28"/>
        </w:rPr>
        <w:t xml:space="preserve"> </w:t>
      </w:r>
      <w:r w:rsidR="00B65DFA">
        <w:rPr>
          <w:sz w:val="28"/>
          <w:szCs w:val="28"/>
        </w:rPr>
        <w:t xml:space="preserve">( </w:t>
      </w:r>
      <w:r w:rsidR="002C4908">
        <w:rPr>
          <w:sz w:val="28"/>
          <w:szCs w:val="28"/>
        </w:rPr>
        <w:t>186 млрд. 122,0 млн. руб.</w:t>
      </w:r>
      <w:r w:rsidR="00955752">
        <w:rPr>
          <w:sz w:val="28"/>
          <w:szCs w:val="28"/>
        </w:rPr>
        <w:t>)</w:t>
      </w:r>
      <w:r w:rsidR="002C4908">
        <w:rPr>
          <w:sz w:val="28"/>
          <w:szCs w:val="28"/>
        </w:rPr>
        <w:t xml:space="preserve"> </w:t>
      </w:r>
      <w:r w:rsidR="00C86B7F">
        <w:rPr>
          <w:sz w:val="28"/>
          <w:szCs w:val="28"/>
        </w:rPr>
        <w:t>этого показателя по РСО-Алания (далее – Республика)</w:t>
      </w:r>
      <w:r w:rsidR="00955752">
        <w:rPr>
          <w:sz w:val="28"/>
          <w:szCs w:val="28"/>
        </w:rPr>
        <w:t>.</w:t>
      </w:r>
      <w:r w:rsidR="00B65DFA">
        <w:rPr>
          <w:sz w:val="28"/>
          <w:szCs w:val="28"/>
        </w:rPr>
        <w:t xml:space="preserve"> </w:t>
      </w:r>
    </w:p>
    <w:p w:rsidR="00D02B86" w:rsidRPr="000874F9" w:rsidRDefault="00D02B86" w:rsidP="00D02B86">
      <w:pPr>
        <w:rPr>
          <w:b/>
          <w:sz w:val="28"/>
          <w:szCs w:val="28"/>
        </w:rPr>
      </w:pPr>
    </w:p>
    <w:p w:rsidR="00D02B86" w:rsidRPr="000874F9" w:rsidRDefault="00D02B86" w:rsidP="006036B8">
      <w:pPr>
        <w:jc w:val="center"/>
        <w:rPr>
          <w:b/>
          <w:i/>
          <w:sz w:val="28"/>
          <w:szCs w:val="28"/>
        </w:rPr>
      </w:pPr>
      <w:r w:rsidRPr="001E21E3">
        <w:rPr>
          <w:b/>
          <w:i/>
          <w:sz w:val="28"/>
          <w:szCs w:val="28"/>
        </w:rPr>
        <w:t>1.Промышленность</w:t>
      </w:r>
    </w:p>
    <w:p w:rsidR="00D02B86" w:rsidRDefault="00D02B86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Основными промышленными </w:t>
      </w:r>
      <w:r w:rsidR="006036B8">
        <w:rPr>
          <w:sz w:val="28"/>
          <w:szCs w:val="28"/>
        </w:rPr>
        <w:t xml:space="preserve">предприятиями </w:t>
      </w:r>
      <w:r w:rsidR="007538F7">
        <w:rPr>
          <w:sz w:val="28"/>
          <w:szCs w:val="28"/>
        </w:rPr>
        <w:t xml:space="preserve">за </w:t>
      </w:r>
      <w:r w:rsidR="00DA6DCF">
        <w:rPr>
          <w:sz w:val="28"/>
          <w:szCs w:val="28"/>
        </w:rPr>
        <w:t xml:space="preserve">9 месяцев 2022г. произведено товаров </w:t>
      </w:r>
      <w:r>
        <w:rPr>
          <w:sz w:val="28"/>
          <w:szCs w:val="28"/>
        </w:rPr>
        <w:t xml:space="preserve">и оказано услуг на </w:t>
      </w:r>
      <w:r w:rsidR="00DA6DCF">
        <w:rPr>
          <w:sz w:val="28"/>
          <w:szCs w:val="28"/>
        </w:rPr>
        <w:t>10</w:t>
      </w:r>
      <w:r w:rsidR="00353075">
        <w:rPr>
          <w:sz w:val="28"/>
          <w:szCs w:val="28"/>
        </w:rPr>
        <w:t xml:space="preserve"> млрд. </w:t>
      </w:r>
      <w:r w:rsidR="00DA6DCF">
        <w:rPr>
          <w:sz w:val="28"/>
          <w:szCs w:val="28"/>
        </w:rPr>
        <w:t>309,0</w:t>
      </w:r>
      <w:r w:rsidR="007538F7">
        <w:rPr>
          <w:sz w:val="28"/>
          <w:szCs w:val="28"/>
        </w:rPr>
        <w:t xml:space="preserve"> млн.</w:t>
      </w:r>
      <w:r w:rsidR="0084769D">
        <w:rPr>
          <w:sz w:val="28"/>
          <w:szCs w:val="28"/>
        </w:rPr>
        <w:t xml:space="preserve"> </w:t>
      </w:r>
      <w:r w:rsidR="007538F7">
        <w:rPr>
          <w:sz w:val="28"/>
          <w:szCs w:val="28"/>
        </w:rPr>
        <w:t xml:space="preserve">руб., что составляет </w:t>
      </w:r>
      <w:r w:rsidR="00937F16">
        <w:rPr>
          <w:sz w:val="28"/>
          <w:szCs w:val="28"/>
        </w:rPr>
        <w:t xml:space="preserve">818 </w:t>
      </w:r>
      <w:r>
        <w:rPr>
          <w:sz w:val="28"/>
          <w:szCs w:val="28"/>
        </w:rPr>
        <w:t>% к объем</w:t>
      </w:r>
      <w:r w:rsidR="00937F16">
        <w:rPr>
          <w:sz w:val="28"/>
          <w:szCs w:val="28"/>
        </w:rPr>
        <w:t>ам соответствующего периода 2021</w:t>
      </w:r>
      <w:r>
        <w:rPr>
          <w:sz w:val="28"/>
          <w:szCs w:val="28"/>
        </w:rPr>
        <w:t xml:space="preserve"> года. Доля района в республике по этому</w:t>
      </w:r>
      <w:r w:rsidR="007538F7">
        <w:rPr>
          <w:sz w:val="28"/>
          <w:szCs w:val="28"/>
        </w:rPr>
        <w:t xml:space="preserve"> показателю составила 2,</w:t>
      </w:r>
      <w:r w:rsidR="00D12AE0">
        <w:rPr>
          <w:sz w:val="28"/>
          <w:szCs w:val="28"/>
        </w:rPr>
        <w:t>5</w:t>
      </w:r>
      <w:r>
        <w:rPr>
          <w:sz w:val="28"/>
          <w:szCs w:val="28"/>
        </w:rPr>
        <w:t>%. По видам экономической деятельности объемные показатели выглядят следующим образом:</w:t>
      </w:r>
    </w:p>
    <w:p w:rsidR="00D02B86" w:rsidRDefault="00D02B86" w:rsidP="00D02B86">
      <w:pPr>
        <w:jc w:val="both"/>
        <w:rPr>
          <w:sz w:val="28"/>
          <w:szCs w:val="28"/>
        </w:rPr>
      </w:pPr>
    </w:p>
    <w:tbl>
      <w:tblPr>
        <w:tblStyle w:val="a3"/>
        <w:tblW w:w="8866" w:type="dxa"/>
        <w:tblLook w:val="04A0" w:firstRow="1" w:lastRow="0" w:firstColumn="1" w:lastColumn="0" w:noHBand="0" w:noVBand="1"/>
      </w:tblPr>
      <w:tblGrid>
        <w:gridCol w:w="778"/>
        <w:gridCol w:w="4646"/>
        <w:gridCol w:w="1256"/>
        <w:gridCol w:w="1356"/>
        <w:gridCol w:w="830"/>
      </w:tblGrid>
      <w:tr w:rsidR="0079273F" w:rsidRPr="006825F9" w:rsidTr="0079273F">
        <w:tc>
          <w:tcPr>
            <w:tcW w:w="803" w:type="dxa"/>
          </w:tcPr>
          <w:p w:rsidR="0079273F" w:rsidRPr="006825F9" w:rsidRDefault="0079273F" w:rsidP="00121956">
            <w:pPr>
              <w:jc w:val="center"/>
            </w:pPr>
            <w:r w:rsidRPr="006825F9">
              <w:t>№/п</w:t>
            </w:r>
          </w:p>
        </w:tc>
        <w:tc>
          <w:tcPr>
            <w:tcW w:w="5117" w:type="dxa"/>
          </w:tcPr>
          <w:p w:rsidR="0079273F" w:rsidRPr="006825F9" w:rsidRDefault="0079273F" w:rsidP="00121956">
            <w:pPr>
              <w:jc w:val="center"/>
            </w:pPr>
            <w:r w:rsidRPr="006825F9">
              <w:t>Вид деятельности</w:t>
            </w:r>
          </w:p>
        </w:tc>
        <w:tc>
          <w:tcPr>
            <w:tcW w:w="1260" w:type="dxa"/>
          </w:tcPr>
          <w:p w:rsidR="0079273F" w:rsidRPr="006825F9" w:rsidRDefault="00D12AE0" w:rsidP="00121956">
            <w:pPr>
              <w:jc w:val="center"/>
            </w:pPr>
            <w:r>
              <w:t>2021</w:t>
            </w:r>
            <w:r w:rsidR="0079273F" w:rsidRPr="006825F9">
              <w:t xml:space="preserve"> год,</w:t>
            </w:r>
          </w:p>
          <w:p w:rsidR="0079273F" w:rsidRPr="006825F9" w:rsidRDefault="0079273F" w:rsidP="00121956">
            <w:pPr>
              <w:jc w:val="center"/>
            </w:pPr>
            <w:r w:rsidRPr="006825F9">
              <w:t>тыс.</w:t>
            </w:r>
            <w:r w:rsidR="00577A69">
              <w:t xml:space="preserve"> </w:t>
            </w:r>
            <w:r w:rsidRPr="006825F9">
              <w:t>руб.</w:t>
            </w:r>
          </w:p>
        </w:tc>
        <w:tc>
          <w:tcPr>
            <w:tcW w:w="843" w:type="dxa"/>
          </w:tcPr>
          <w:p w:rsidR="0079273F" w:rsidRDefault="00D12AE0" w:rsidP="00121956">
            <w:pPr>
              <w:jc w:val="center"/>
            </w:pPr>
            <w:r>
              <w:t>2022</w:t>
            </w:r>
            <w:r w:rsidR="0079273F">
              <w:t>год</w:t>
            </w:r>
          </w:p>
          <w:p w:rsidR="0079273F" w:rsidRPr="006825F9" w:rsidRDefault="00D61363" w:rsidP="00121956">
            <w:pPr>
              <w:jc w:val="center"/>
            </w:pPr>
            <w:r>
              <w:t>т</w:t>
            </w:r>
            <w:r w:rsidR="0079273F">
              <w:t>ыс. руб.</w:t>
            </w:r>
          </w:p>
        </w:tc>
        <w:tc>
          <w:tcPr>
            <w:tcW w:w="843" w:type="dxa"/>
          </w:tcPr>
          <w:p w:rsidR="0079273F" w:rsidRPr="006825F9" w:rsidRDefault="0079273F" w:rsidP="00121956">
            <w:pPr>
              <w:jc w:val="center"/>
            </w:pPr>
            <w:r w:rsidRPr="006825F9">
              <w:t>%</w:t>
            </w:r>
          </w:p>
        </w:tc>
      </w:tr>
      <w:tr w:rsidR="0079273F" w:rsidRPr="006825F9" w:rsidTr="0079273F">
        <w:tc>
          <w:tcPr>
            <w:tcW w:w="803" w:type="dxa"/>
          </w:tcPr>
          <w:p w:rsidR="0079273F" w:rsidRPr="006825F9" w:rsidRDefault="0079273F" w:rsidP="00121956">
            <w:pPr>
              <w:jc w:val="center"/>
            </w:pPr>
            <w:r w:rsidRPr="006825F9">
              <w:t>1</w:t>
            </w:r>
          </w:p>
        </w:tc>
        <w:tc>
          <w:tcPr>
            <w:tcW w:w="5117" w:type="dxa"/>
          </w:tcPr>
          <w:p w:rsidR="0079273F" w:rsidRPr="006825F9" w:rsidRDefault="0079273F" w:rsidP="00121956">
            <w:pPr>
              <w:jc w:val="center"/>
            </w:pPr>
            <w:r w:rsidRPr="006825F9">
              <w:t>Добыча полезных ископаемых</w:t>
            </w:r>
          </w:p>
        </w:tc>
        <w:tc>
          <w:tcPr>
            <w:tcW w:w="1260" w:type="dxa"/>
          </w:tcPr>
          <w:p w:rsidR="0079273F" w:rsidRPr="006825F9" w:rsidRDefault="00D12AE0" w:rsidP="00121956">
            <w:pPr>
              <w:jc w:val="center"/>
            </w:pPr>
            <w:r>
              <w:t>51652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Default="00D12AE0" w:rsidP="00121956">
            <w:pPr>
              <w:jc w:val="center"/>
            </w:pPr>
            <w:r>
              <w:t>50462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Pr="006825F9" w:rsidRDefault="00916C70" w:rsidP="00121956">
            <w:pPr>
              <w:jc w:val="center"/>
            </w:pPr>
            <w:r>
              <w:t>97,6</w:t>
            </w:r>
          </w:p>
        </w:tc>
      </w:tr>
      <w:tr w:rsidR="0079273F" w:rsidRPr="006825F9" w:rsidTr="0079273F">
        <w:tc>
          <w:tcPr>
            <w:tcW w:w="803" w:type="dxa"/>
          </w:tcPr>
          <w:p w:rsidR="0079273F" w:rsidRPr="006825F9" w:rsidRDefault="0079273F" w:rsidP="00121956">
            <w:pPr>
              <w:jc w:val="center"/>
            </w:pPr>
            <w:r w:rsidRPr="006825F9">
              <w:t>2</w:t>
            </w:r>
          </w:p>
        </w:tc>
        <w:tc>
          <w:tcPr>
            <w:tcW w:w="5117" w:type="dxa"/>
          </w:tcPr>
          <w:p w:rsidR="0079273F" w:rsidRPr="006825F9" w:rsidRDefault="0079273F" w:rsidP="00121956">
            <w:pPr>
              <w:jc w:val="center"/>
            </w:pPr>
            <w:r>
              <w:t>Обрабатывающие производства</w:t>
            </w:r>
          </w:p>
        </w:tc>
        <w:tc>
          <w:tcPr>
            <w:tcW w:w="1260" w:type="dxa"/>
          </w:tcPr>
          <w:p w:rsidR="0079273F" w:rsidRPr="006825F9" w:rsidRDefault="00916C70" w:rsidP="00121956">
            <w:pPr>
              <w:jc w:val="center"/>
            </w:pPr>
            <w:r>
              <w:t>597752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Default="00916C70" w:rsidP="00121956">
            <w:pPr>
              <w:jc w:val="center"/>
            </w:pPr>
            <w:r>
              <w:t>474690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Pr="006825F9" w:rsidRDefault="00916C70" w:rsidP="0084769D">
            <w:pPr>
              <w:jc w:val="center"/>
            </w:pPr>
            <w:r>
              <w:t>80</w:t>
            </w:r>
            <w:r w:rsidR="00743B66">
              <w:t>,0</w:t>
            </w:r>
          </w:p>
        </w:tc>
      </w:tr>
      <w:tr w:rsidR="0079273F" w:rsidRPr="006825F9" w:rsidTr="0079273F">
        <w:tc>
          <w:tcPr>
            <w:tcW w:w="803" w:type="dxa"/>
          </w:tcPr>
          <w:p w:rsidR="0079273F" w:rsidRPr="006825F9" w:rsidRDefault="0079273F" w:rsidP="00121956">
            <w:pPr>
              <w:jc w:val="center"/>
            </w:pPr>
            <w:r w:rsidRPr="006825F9">
              <w:t>3</w:t>
            </w:r>
          </w:p>
        </w:tc>
        <w:tc>
          <w:tcPr>
            <w:tcW w:w="5117" w:type="dxa"/>
          </w:tcPr>
          <w:p w:rsidR="0079273F" w:rsidRPr="006825F9" w:rsidRDefault="0079273F" w:rsidP="00121956">
            <w:pPr>
              <w:jc w:val="center"/>
            </w:pPr>
            <w:r w:rsidRPr="006825F9">
              <w:t>Производство и распределение эл. энергии, газа и воды</w:t>
            </w:r>
          </w:p>
        </w:tc>
        <w:tc>
          <w:tcPr>
            <w:tcW w:w="1260" w:type="dxa"/>
          </w:tcPr>
          <w:p w:rsidR="0079273F" w:rsidRPr="006825F9" w:rsidRDefault="00916C70" w:rsidP="00121956">
            <w:pPr>
              <w:jc w:val="center"/>
            </w:pPr>
            <w:r>
              <w:t>1261017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Default="00046332" w:rsidP="00121956">
            <w:pPr>
              <w:jc w:val="center"/>
            </w:pPr>
            <w:r>
              <w:t>9 784087</w:t>
            </w:r>
            <w:r w:rsidR="004319CB">
              <w:t>,0</w:t>
            </w:r>
          </w:p>
        </w:tc>
        <w:tc>
          <w:tcPr>
            <w:tcW w:w="843" w:type="dxa"/>
          </w:tcPr>
          <w:p w:rsidR="0079273F" w:rsidRPr="006825F9" w:rsidRDefault="00EF1BDA" w:rsidP="00121956">
            <w:pPr>
              <w:jc w:val="center"/>
            </w:pPr>
            <w:r>
              <w:t>775</w:t>
            </w:r>
            <w:r w:rsidR="00743B66">
              <w:t>,0</w:t>
            </w:r>
          </w:p>
        </w:tc>
      </w:tr>
      <w:tr w:rsidR="0079273F" w:rsidRPr="003C731B" w:rsidTr="0079273F">
        <w:tc>
          <w:tcPr>
            <w:tcW w:w="803" w:type="dxa"/>
          </w:tcPr>
          <w:p w:rsidR="0079273F" w:rsidRPr="003C731B" w:rsidRDefault="0079273F" w:rsidP="00121956">
            <w:pPr>
              <w:jc w:val="center"/>
              <w:rPr>
                <w:b/>
              </w:rPr>
            </w:pPr>
          </w:p>
        </w:tc>
        <w:tc>
          <w:tcPr>
            <w:tcW w:w="5117" w:type="dxa"/>
          </w:tcPr>
          <w:p w:rsidR="0079273F" w:rsidRPr="003C731B" w:rsidRDefault="0079273F" w:rsidP="00121956">
            <w:pPr>
              <w:jc w:val="center"/>
              <w:rPr>
                <w:b/>
              </w:rPr>
            </w:pPr>
            <w:r w:rsidRPr="003C731B">
              <w:rPr>
                <w:b/>
              </w:rPr>
              <w:t>ИТОГО:</w:t>
            </w:r>
          </w:p>
        </w:tc>
        <w:tc>
          <w:tcPr>
            <w:tcW w:w="1260" w:type="dxa"/>
          </w:tcPr>
          <w:p w:rsidR="0079273F" w:rsidRPr="003C731B" w:rsidRDefault="006156EE" w:rsidP="00121956">
            <w:pPr>
              <w:jc w:val="center"/>
              <w:rPr>
                <w:b/>
              </w:rPr>
            </w:pPr>
            <w:r>
              <w:rPr>
                <w:b/>
              </w:rPr>
              <w:t>1910421</w:t>
            </w:r>
            <w:r w:rsidR="00743B66">
              <w:rPr>
                <w:b/>
              </w:rPr>
              <w:t>,0</w:t>
            </w:r>
          </w:p>
        </w:tc>
        <w:tc>
          <w:tcPr>
            <w:tcW w:w="843" w:type="dxa"/>
          </w:tcPr>
          <w:p w:rsidR="0079273F" w:rsidRDefault="0084769D" w:rsidP="008476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F1BDA">
              <w:rPr>
                <w:b/>
              </w:rPr>
              <w:t>0309230</w:t>
            </w:r>
            <w:r w:rsidR="00743B66">
              <w:rPr>
                <w:b/>
              </w:rPr>
              <w:t>,0</w:t>
            </w:r>
          </w:p>
        </w:tc>
        <w:tc>
          <w:tcPr>
            <w:tcW w:w="843" w:type="dxa"/>
          </w:tcPr>
          <w:p w:rsidR="0079273F" w:rsidRPr="003C731B" w:rsidRDefault="0084769D" w:rsidP="00C870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B0525">
              <w:rPr>
                <w:b/>
              </w:rPr>
              <w:t>317,3</w:t>
            </w:r>
          </w:p>
        </w:tc>
      </w:tr>
    </w:tbl>
    <w:p w:rsidR="00D02B86" w:rsidRPr="0058620E" w:rsidRDefault="00B401A3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Значение показателя </w:t>
      </w:r>
      <w:r w:rsidR="0058620E" w:rsidRPr="0058620E">
        <w:rPr>
          <w:sz w:val="28"/>
          <w:szCs w:val="28"/>
        </w:rPr>
        <w:t>«производство и распределение эл. энергии, газа и воды»</w:t>
      </w:r>
      <w:r w:rsidR="0058620E">
        <w:rPr>
          <w:sz w:val="28"/>
          <w:szCs w:val="28"/>
        </w:rPr>
        <w:t xml:space="preserve"> имеет резкое увеличение в 2022 году (775,0 %) </w:t>
      </w:r>
      <w:r w:rsidR="008D38EA">
        <w:rPr>
          <w:sz w:val="28"/>
          <w:szCs w:val="28"/>
        </w:rPr>
        <w:t xml:space="preserve">ввиду того, что </w:t>
      </w:r>
      <w:r w:rsidR="000B1B50">
        <w:rPr>
          <w:sz w:val="28"/>
          <w:szCs w:val="28"/>
        </w:rPr>
        <w:t xml:space="preserve">введены в действие очередные мощности </w:t>
      </w:r>
      <w:r w:rsidR="008D38EA">
        <w:rPr>
          <w:sz w:val="28"/>
          <w:szCs w:val="28"/>
        </w:rPr>
        <w:t>Зарамагских ГЭС</w:t>
      </w:r>
      <w:r w:rsidR="000B1B50">
        <w:rPr>
          <w:sz w:val="28"/>
          <w:szCs w:val="28"/>
        </w:rPr>
        <w:t>.</w:t>
      </w:r>
      <w:r w:rsidR="008D38EA">
        <w:rPr>
          <w:sz w:val="28"/>
          <w:szCs w:val="28"/>
        </w:rPr>
        <w:t xml:space="preserve"> </w:t>
      </w:r>
    </w:p>
    <w:p w:rsidR="0013051B" w:rsidRDefault="00D02B86" w:rsidP="00D0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65287">
        <w:rPr>
          <w:sz w:val="28"/>
          <w:szCs w:val="28"/>
        </w:rPr>
        <w:t>2</w:t>
      </w:r>
      <w:r>
        <w:rPr>
          <w:sz w:val="28"/>
          <w:szCs w:val="28"/>
        </w:rPr>
        <w:t xml:space="preserve">.На долю </w:t>
      </w:r>
      <w:r w:rsidR="009A1739">
        <w:rPr>
          <w:sz w:val="28"/>
          <w:szCs w:val="28"/>
        </w:rPr>
        <w:t xml:space="preserve">группы </w:t>
      </w:r>
      <w:r w:rsidR="0011454E">
        <w:rPr>
          <w:sz w:val="28"/>
          <w:szCs w:val="28"/>
        </w:rPr>
        <w:t>в отрасли «Промышленность»</w:t>
      </w:r>
      <w:r w:rsidR="00DD0822">
        <w:rPr>
          <w:sz w:val="28"/>
          <w:szCs w:val="28"/>
        </w:rPr>
        <w:t xml:space="preserve"> </w:t>
      </w:r>
      <w:r w:rsidR="00E56451">
        <w:rPr>
          <w:sz w:val="28"/>
          <w:szCs w:val="28"/>
        </w:rPr>
        <w:t>«</w:t>
      </w:r>
      <w:r w:rsidR="00B465B8" w:rsidRPr="0013051B">
        <w:rPr>
          <w:b/>
          <w:sz w:val="28"/>
          <w:szCs w:val="28"/>
        </w:rPr>
        <w:t>п</w:t>
      </w:r>
      <w:r w:rsidR="006036B8">
        <w:rPr>
          <w:b/>
          <w:sz w:val="28"/>
          <w:szCs w:val="28"/>
        </w:rPr>
        <w:t xml:space="preserve">роизводство и распределение эл. </w:t>
      </w:r>
      <w:r w:rsidR="00B465B8" w:rsidRPr="0013051B">
        <w:rPr>
          <w:b/>
          <w:sz w:val="28"/>
          <w:szCs w:val="28"/>
        </w:rPr>
        <w:t>энергии, газа и воды</w:t>
      </w:r>
      <w:r w:rsidR="00E56451">
        <w:rPr>
          <w:sz w:val="28"/>
          <w:szCs w:val="28"/>
        </w:rPr>
        <w:t>»</w:t>
      </w:r>
      <w:r w:rsidR="001A2E2E">
        <w:rPr>
          <w:sz w:val="28"/>
          <w:szCs w:val="28"/>
        </w:rPr>
        <w:t xml:space="preserve"> приходится </w:t>
      </w:r>
      <w:r w:rsidR="00DD0822">
        <w:rPr>
          <w:sz w:val="28"/>
          <w:szCs w:val="28"/>
        </w:rPr>
        <w:t>9</w:t>
      </w:r>
      <w:r w:rsidR="0061664D">
        <w:rPr>
          <w:sz w:val="28"/>
          <w:szCs w:val="28"/>
        </w:rPr>
        <w:t>4</w:t>
      </w:r>
      <w:r>
        <w:rPr>
          <w:sz w:val="28"/>
          <w:szCs w:val="28"/>
        </w:rPr>
        <w:t xml:space="preserve">% от общих </w:t>
      </w:r>
      <w:r w:rsidR="00A94659">
        <w:rPr>
          <w:sz w:val="28"/>
          <w:szCs w:val="28"/>
        </w:rPr>
        <w:t>объемов промышленной продукции и объемы производ</w:t>
      </w:r>
      <w:r w:rsidR="007F7E0F">
        <w:rPr>
          <w:sz w:val="28"/>
          <w:szCs w:val="28"/>
        </w:rPr>
        <w:t>с</w:t>
      </w:r>
      <w:r w:rsidR="001B0525">
        <w:rPr>
          <w:sz w:val="28"/>
          <w:szCs w:val="28"/>
        </w:rPr>
        <w:t>тва составили 9 млрд. 784</w:t>
      </w:r>
      <w:r w:rsidR="00A94659">
        <w:rPr>
          <w:sz w:val="28"/>
          <w:szCs w:val="28"/>
        </w:rPr>
        <w:t xml:space="preserve"> млн. руб.</w:t>
      </w:r>
      <w:r w:rsidR="007F7E0F">
        <w:rPr>
          <w:sz w:val="28"/>
          <w:szCs w:val="28"/>
        </w:rPr>
        <w:t>.</w:t>
      </w:r>
    </w:p>
    <w:p w:rsidR="00DD0822" w:rsidRDefault="0013051B" w:rsidP="00D0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общем объеме </w:t>
      </w:r>
      <w:r w:rsidR="006036B8">
        <w:rPr>
          <w:sz w:val="28"/>
          <w:szCs w:val="28"/>
        </w:rPr>
        <w:t xml:space="preserve">этих </w:t>
      </w:r>
      <w:r>
        <w:rPr>
          <w:sz w:val="28"/>
          <w:szCs w:val="28"/>
        </w:rPr>
        <w:t>услуг наибольшая</w:t>
      </w:r>
      <w:r w:rsidR="006B32EC">
        <w:rPr>
          <w:sz w:val="28"/>
          <w:szCs w:val="28"/>
        </w:rPr>
        <w:t xml:space="preserve"> доля приходится на производство</w:t>
      </w:r>
      <w:r>
        <w:rPr>
          <w:sz w:val="28"/>
          <w:szCs w:val="28"/>
        </w:rPr>
        <w:t xml:space="preserve"> </w:t>
      </w:r>
      <w:r w:rsidR="00370EFE">
        <w:rPr>
          <w:sz w:val="28"/>
          <w:szCs w:val="28"/>
        </w:rPr>
        <w:t xml:space="preserve">и распределение электрической энергии </w:t>
      </w:r>
      <w:r w:rsidR="00F52E01">
        <w:rPr>
          <w:sz w:val="28"/>
          <w:szCs w:val="28"/>
        </w:rPr>
        <w:t>–</w:t>
      </w:r>
      <w:r w:rsidR="00DD0822">
        <w:rPr>
          <w:sz w:val="28"/>
          <w:szCs w:val="28"/>
        </w:rPr>
        <w:t xml:space="preserve"> </w:t>
      </w:r>
      <w:r w:rsidR="00E75060">
        <w:rPr>
          <w:sz w:val="28"/>
          <w:szCs w:val="28"/>
        </w:rPr>
        <w:t>97% (9 млрд.111</w:t>
      </w:r>
      <w:r w:rsidR="00F52E01">
        <w:rPr>
          <w:sz w:val="28"/>
          <w:szCs w:val="28"/>
        </w:rPr>
        <w:t xml:space="preserve"> млн.</w:t>
      </w:r>
      <w:r w:rsidR="006036B8">
        <w:rPr>
          <w:sz w:val="28"/>
          <w:szCs w:val="28"/>
        </w:rPr>
        <w:t xml:space="preserve"> </w:t>
      </w:r>
      <w:r w:rsidR="00E75060">
        <w:rPr>
          <w:sz w:val="28"/>
          <w:szCs w:val="28"/>
        </w:rPr>
        <w:t>руб.) - Зарамагская ГЭС.</w:t>
      </w:r>
    </w:p>
    <w:p w:rsidR="00D02B86" w:rsidRDefault="00E75060" w:rsidP="00D0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</w:t>
      </w:r>
      <w:r w:rsidR="00D02B86">
        <w:rPr>
          <w:sz w:val="28"/>
          <w:szCs w:val="28"/>
        </w:rPr>
        <w:t xml:space="preserve">читываемых основных предприятий обрабатывающих производств доля спиртзавода (ООО «ДДД») </w:t>
      </w:r>
      <w:r w:rsidR="004600E8">
        <w:rPr>
          <w:sz w:val="28"/>
          <w:szCs w:val="28"/>
        </w:rPr>
        <w:t>ежегодно составляет  от 70% до 90% от общего оборота</w:t>
      </w:r>
      <w:r w:rsidR="004600E8" w:rsidRPr="004600E8">
        <w:rPr>
          <w:sz w:val="28"/>
          <w:szCs w:val="28"/>
        </w:rPr>
        <w:t xml:space="preserve"> </w:t>
      </w:r>
      <w:r w:rsidR="004600E8">
        <w:rPr>
          <w:sz w:val="28"/>
          <w:szCs w:val="28"/>
        </w:rPr>
        <w:t xml:space="preserve">обрабатывающих производств. </w:t>
      </w:r>
    </w:p>
    <w:p w:rsidR="00875577" w:rsidRDefault="00D02B86" w:rsidP="00D0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 </w:t>
      </w:r>
      <w:r w:rsidR="00F326AC">
        <w:rPr>
          <w:sz w:val="28"/>
          <w:szCs w:val="28"/>
        </w:rPr>
        <w:t xml:space="preserve">товарной </w:t>
      </w:r>
      <w:r>
        <w:rPr>
          <w:sz w:val="28"/>
          <w:szCs w:val="28"/>
        </w:rPr>
        <w:t>продукции на Алагирс</w:t>
      </w:r>
      <w:r w:rsidR="00D61363">
        <w:rPr>
          <w:sz w:val="28"/>
          <w:szCs w:val="28"/>
        </w:rPr>
        <w:t xml:space="preserve">ком </w:t>
      </w:r>
      <w:r w:rsidR="000D5B53">
        <w:rPr>
          <w:sz w:val="28"/>
          <w:szCs w:val="28"/>
        </w:rPr>
        <w:t xml:space="preserve">заводе сопротивлений </w:t>
      </w:r>
      <w:r w:rsidR="002A2A62">
        <w:rPr>
          <w:sz w:val="28"/>
          <w:szCs w:val="28"/>
        </w:rPr>
        <w:t xml:space="preserve">( ОАО «АЗС») </w:t>
      </w:r>
      <w:r w:rsidR="00DC60BE">
        <w:rPr>
          <w:sz w:val="28"/>
          <w:szCs w:val="28"/>
        </w:rPr>
        <w:t>за 9 месяцев</w:t>
      </w:r>
      <w:r w:rsidR="00F13EAA">
        <w:rPr>
          <w:sz w:val="28"/>
          <w:szCs w:val="28"/>
        </w:rPr>
        <w:t xml:space="preserve"> </w:t>
      </w:r>
      <w:r w:rsidR="00DC60BE">
        <w:rPr>
          <w:sz w:val="28"/>
          <w:szCs w:val="28"/>
        </w:rPr>
        <w:t xml:space="preserve"> </w:t>
      </w:r>
      <w:r w:rsidR="00882CF7">
        <w:rPr>
          <w:sz w:val="28"/>
          <w:szCs w:val="28"/>
        </w:rPr>
        <w:t>2</w:t>
      </w:r>
      <w:r w:rsidR="00F13EAA">
        <w:rPr>
          <w:sz w:val="28"/>
          <w:szCs w:val="28"/>
        </w:rPr>
        <w:t>02</w:t>
      </w:r>
      <w:r w:rsidR="00882CF7">
        <w:rPr>
          <w:sz w:val="28"/>
          <w:szCs w:val="28"/>
        </w:rPr>
        <w:t>2</w:t>
      </w:r>
      <w:r w:rsidR="00F13EAA">
        <w:rPr>
          <w:sz w:val="28"/>
          <w:szCs w:val="28"/>
        </w:rPr>
        <w:t xml:space="preserve"> года</w:t>
      </w:r>
      <w:r w:rsidR="000D5B53">
        <w:rPr>
          <w:sz w:val="28"/>
          <w:szCs w:val="28"/>
        </w:rPr>
        <w:t xml:space="preserve"> составил </w:t>
      </w:r>
      <w:r w:rsidR="007C1CB1">
        <w:rPr>
          <w:sz w:val="28"/>
          <w:szCs w:val="28"/>
        </w:rPr>
        <w:t>4</w:t>
      </w:r>
      <w:r w:rsidR="00882CF7">
        <w:rPr>
          <w:sz w:val="28"/>
          <w:szCs w:val="28"/>
        </w:rPr>
        <w:t>4</w:t>
      </w:r>
      <w:r w:rsidR="007C1CB1">
        <w:rPr>
          <w:sz w:val="28"/>
          <w:szCs w:val="28"/>
        </w:rPr>
        <w:t>,</w:t>
      </w:r>
      <w:r w:rsidR="0084769D">
        <w:rPr>
          <w:sz w:val="28"/>
          <w:szCs w:val="28"/>
        </w:rPr>
        <w:t>39</w:t>
      </w:r>
      <w:r w:rsidR="00882CF7">
        <w:rPr>
          <w:sz w:val="28"/>
          <w:szCs w:val="28"/>
        </w:rPr>
        <w:t>7</w:t>
      </w:r>
      <w:r w:rsidR="00F13EAA">
        <w:rPr>
          <w:sz w:val="28"/>
          <w:szCs w:val="28"/>
        </w:rPr>
        <w:t xml:space="preserve"> млн.</w:t>
      </w:r>
      <w:r w:rsidR="0084769D">
        <w:rPr>
          <w:sz w:val="28"/>
          <w:szCs w:val="28"/>
        </w:rPr>
        <w:t xml:space="preserve"> </w:t>
      </w:r>
      <w:r w:rsidR="00F13EAA">
        <w:rPr>
          <w:sz w:val="28"/>
          <w:szCs w:val="28"/>
        </w:rPr>
        <w:t xml:space="preserve">руб. или </w:t>
      </w:r>
      <w:r w:rsidR="00F326AC">
        <w:rPr>
          <w:sz w:val="28"/>
          <w:szCs w:val="28"/>
        </w:rPr>
        <w:t>на</w:t>
      </w:r>
      <w:r w:rsidR="00882CF7">
        <w:rPr>
          <w:sz w:val="28"/>
          <w:szCs w:val="28"/>
        </w:rPr>
        <w:t xml:space="preserve"> 4 млн. руб.</w:t>
      </w:r>
      <w:r w:rsidR="00240D1F">
        <w:rPr>
          <w:sz w:val="28"/>
          <w:szCs w:val="28"/>
        </w:rPr>
        <w:t xml:space="preserve"> больше</w:t>
      </w:r>
      <w:r w:rsidR="000A7547">
        <w:rPr>
          <w:sz w:val="28"/>
          <w:szCs w:val="28"/>
        </w:rPr>
        <w:t xml:space="preserve"> </w:t>
      </w:r>
      <w:r w:rsidR="000D5B53">
        <w:rPr>
          <w:sz w:val="28"/>
          <w:szCs w:val="28"/>
        </w:rPr>
        <w:t>к уровню 20</w:t>
      </w:r>
      <w:r w:rsidR="00BC23C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При этом кредиторская задолженно</w:t>
      </w:r>
      <w:r w:rsidR="000D5B53">
        <w:rPr>
          <w:sz w:val="28"/>
          <w:szCs w:val="28"/>
        </w:rPr>
        <w:t xml:space="preserve">сть на </w:t>
      </w:r>
      <w:r w:rsidR="00BC23C3">
        <w:rPr>
          <w:sz w:val="28"/>
          <w:szCs w:val="28"/>
        </w:rPr>
        <w:t>0</w:t>
      </w:r>
      <w:r w:rsidR="000D5B53">
        <w:rPr>
          <w:sz w:val="28"/>
          <w:szCs w:val="28"/>
        </w:rPr>
        <w:t>1.</w:t>
      </w:r>
      <w:r w:rsidR="00BC23C3">
        <w:rPr>
          <w:sz w:val="28"/>
          <w:szCs w:val="28"/>
        </w:rPr>
        <w:t>1</w:t>
      </w:r>
      <w:r w:rsidR="000B41A9">
        <w:rPr>
          <w:sz w:val="28"/>
          <w:szCs w:val="28"/>
        </w:rPr>
        <w:t>0</w:t>
      </w:r>
      <w:r w:rsidR="00BC23C3">
        <w:rPr>
          <w:sz w:val="28"/>
          <w:szCs w:val="28"/>
        </w:rPr>
        <w:t>.</w:t>
      </w:r>
      <w:r w:rsidR="00F13EAA">
        <w:rPr>
          <w:sz w:val="28"/>
          <w:szCs w:val="28"/>
        </w:rPr>
        <w:t>202</w:t>
      </w:r>
      <w:r w:rsidR="00BC23C3">
        <w:rPr>
          <w:sz w:val="28"/>
          <w:szCs w:val="28"/>
        </w:rPr>
        <w:t>2</w:t>
      </w:r>
      <w:r w:rsidR="000D5B53">
        <w:rPr>
          <w:sz w:val="28"/>
          <w:szCs w:val="28"/>
        </w:rPr>
        <w:t xml:space="preserve">г. составила </w:t>
      </w:r>
      <w:r w:rsidR="00F13EAA">
        <w:rPr>
          <w:sz w:val="28"/>
          <w:szCs w:val="28"/>
        </w:rPr>
        <w:t>14</w:t>
      </w:r>
      <w:r w:rsidR="00BC23C3">
        <w:rPr>
          <w:sz w:val="28"/>
          <w:szCs w:val="28"/>
        </w:rPr>
        <w:t xml:space="preserve">2 </w:t>
      </w:r>
      <w:r>
        <w:rPr>
          <w:sz w:val="28"/>
          <w:szCs w:val="28"/>
        </w:rPr>
        <w:t>млн.</w:t>
      </w:r>
      <w:r w:rsidR="00875577">
        <w:rPr>
          <w:sz w:val="28"/>
          <w:szCs w:val="28"/>
        </w:rPr>
        <w:t>331</w:t>
      </w:r>
      <w:r w:rsidR="00BF72E8">
        <w:rPr>
          <w:sz w:val="28"/>
          <w:szCs w:val="28"/>
        </w:rPr>
        <w:t>тыс.</w:t>
      </w:r>
      <w:r>
        <w:rPr>
          <w:sz w:val="28"/>
          <w:szCs w:val="28"/>
        </w:rPr>
        <w:t>руб. или выросла на</w:t>
      </w:r>
      <w:r w:rsidR="000D5B53">
        <w:rPr>
          <w:sz w:val="28"/>
          <w:szCs w:val="28"/>
        </w:rPr>
        <w:t xml:space="preserve"> 1</w:t>
      </w:r>
      <w:r w:rsidR="00BF72E8">
        <w:rPr>
          <w:sz w:val="28"/>
          <w:szCs w:val="28"/>
        </w:rPr>
        <w:t>1</w:t>
      </w:r>
      <w:r w:rsidR="000D5B53">
        <w:rPr>
          <w:sz w:val="28"/>
          <w:szCs w:val="28"/>
        </w:rPr>
        <w:t xml:space="preserve"> млн.</w:t>
      </w:r>
      <w:r w:rsidR="0061664D">
        <w:rPr>
          <w:sz w:val="28"/>
          <w:szCs w:val="28"/>
        </w:rPr>
        <w:t xml:space="preserve"> </w:t>
      </w:r>
      <w:r w:rsidR="000D5B53">
        <w:rPr>
          <w:sz w:val="28"/>
          <w:szCs w:val="28"/>
        </w:rPr>
        <w:t>руб. по сравнению с 20</w:t>
      </w:r>
      <w:r w:rsidR="00923EDA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годом.</w:t>
      </w:r>
    </w:p>
    <w:p w:rsidR="00E65615" w:rsidRDefault="00D02B86" w:rsidP="00D02B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Долги предприятия в </w:t>
      </w:r>
      <w:r w:rsidR="000D5B53">
        <w:rPr>
          <w:sz w:val="28"/>
          <w:szCs w:val="28"/>
        </w:rPr>
        <w:t xml:space="preserve">местный бюджет за </w:t>
      </w:r>
      <w:r w:rsidR="00923EDA">
        <w:rPr>
          <w:sz w:val="28"/>
          <w:szCs w:val="28"/>
        </w:rPr>
        <w:t>9</w:t>
      </w:r>
      <w:r w:rsidR="000D5B53">
        <w:rPr>
          <w:sz w:val="28"/>
          <w:szCs w:val="28"/>
        </w:rPr>
        <w:t xml:space="preserve"> м</w:t>
      </w:r>
      <w:r w:rsidR="00F13EAA">
        <w:rPr>
          <w:sz w:val="28"/>
          <w:szCs w:val="28"/>
        </w:rPr>
        <w:t>есяцев 202</w:t>
      </w:r>
      <w:r w:rsidR="00BF05A6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BF05A6">
        <w:rPr>
          <w:sz w:val="28"/>
          <w:szCs w:val="28"/>
        </w:rPr>
        <w:t xml:space="preserve">. </w:t>
      </w:r>
      <w:r>
        <w:rPr>
          <w:sz w:val="28"/>
          <w:szCs w:val="28"/>
        </w:rPr>
        <w:t>возросли на 1,</w:t>
      </w:r>
      <w:r w:rsidR="00BF05A6">
        <w:rPr>
          <w:sz w:val="28"/>
          <w:szCs w:val="28"/>
        </w:rPr>
        <w:t>5</w:t>
      </w:r>
      <w:r w:rsidR="000D5B53">
        <w:rPr>
          <w:sz w:val="28"/>
          <w:szCs w:val="28"/>
        </w:rPr>
        <w:t xml:space="preserve"> млн.</w:t>
      </w:r>
      <w:r w:rsidR="00032F4B">
        <w:rPr>
          <w:sz w:val="28"/>
          <w:szCs w:val="28"/>
        </w:rPr>
        <w:t xml:space="preserve"> </w:t>
      </w:r>
      <w:r w:rsidR="000D5B53">
        <w:rPr>
          <w:sz w:val="28"/>
          <w:szCs w:val="28"/>
        </w:rPr>
        <w:t xml:space="preserve">руб., составив на </w:t>
      </w:r>
      <w:r w:rsidR="00923EDA">
        <w:rPr>
          <w:sz w:val="28"/>
          <w:szCs w:val="28"/>
        </w:rPr>
        <w:t>01</w:t>
      </w:r>
      <w:r w:rsidR="000D5B53">
        <w:rPr>
          <w:sz w:val="28"/>
          <w:szCs w:val="28"/>
        </w:rPr>
        <w:t>.</w:t>
      </w:r>
      <w:r w:rsidR="00BF05A6">
        <w:rPr>
          <w:sz w:val="28"/>
          <w:szCs w:val="28"/>
        </w:rPr>
        <w:t>1</w:t>
      </w:r>
      <w:r w:rsidR="000B41A9">
        <w:rPr>
          <w:sz w:val="28"/>
          <w:szCs w:val="28"/>
        </w:rPr>
        <w:t>0</w:t>
      </w:r>
      <w:r w:rsidR="00BF05A6">
        <w:rPr>
          <w:sz w:val="28"/>
          <w:szCs w:val="28"/>
        </w:rPr>
        <w:t>.2022</w:t>
      </w:r>
      <w:r w:rsidR="004055E9">
        <w:rPr>
          <w:sz w:val="28"/>
          <w:szCs w:val="28"/>
        </w:rPr>
        <w:t>г.</w:t>
      </w:r>
      <w:r w:rsidR="00692005">
        <w:rPr>
          <w:sz w:val="28"/>
          <w:szCs w:val="28"/>
        </w:rPr>
        <w:t xml:space="preserve"> </w:t>
      </w:r>
      <w:r w:rsidR="00F13EAA">
        <w:rPr>
          <w:sz w:val="28"/>
          <w:szCs w:val="28"/>
        </w:rPr>
        <w:t xml:space="preserve">около </w:t>
      </w:r>
      <w:r w:rsidR="004055E9">
        <w:rPr>
          <w:sz w:val="28"/>
          <w:szCs w:val="28"/>
        </w:rPr>
        <w:t xml:space="preserve">15 </w:t>
      </w:r>
      <w:r>
        <w:rPr>
          <w:sz w:val="28"/>
          <w:szCs w:val="28"/>
        </w:rPr>
        <w:t>млн.</w:t>
      </w:r>
      <w:r w:rsidR="00923EDA">
        <w:rPr>
          <w:sz w:val="28"/>
          <w:szCs w:val="28"/>
        </w:rPr>
        <w:t xml:space="preserve"> </w:t>
      </w:r>
      <w:r w:rsidR="004055E9">
        <w:rPr>
          <w:sz w:val="28"/>
          <w:szCs w:val="28"/>
        </w:rPr>
        <w:t xml:space="preserve">руб. </w:t>
      </w:r>
      <w:r w:rsidR="00E65615">
        <w:rPr>
          <w:sz w:val="28"/>
          <w:szCs w:val="28"/>
        </w:rPr>
        <w:t xml:space="preserve"> </w:t>
      </w:r>
    </w:p>
    <w:p w:rsidR="00D02B86" w:rsidRDefault="00E65615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05EE">
        <w:rPr>
          <w:sz w:val="28"/>
          <w:szCs w:val="28"/>
        </w:rPr>
        <w:t>Заказы на продукцию с начала года выросли с 3 млн. руб</w:t>
      </w:r>
      <w:r w:rsidR="007D5A37">
        <w:rPr>
          <w:sz w:val="28"/>
          <w:szCs w:val="28"/>
        </w:rPr>
        <w:t>. в месяц</w:t>
      </w:r>
      <w:r w:rsidR="00D02B86">
        <w:rPr>
          <w:sz w:val="28"/>
          <w:szCs w:val="28"/>
        </w:rPr>
        <w:t xml:space="preserve"> </w:t>
      </w:r>
      <w:r w:rsidR="006078C6">
        <w:rPr>
          <w:sz w:val="28"/>
          <w:szCs w:val="28"/>
        </w:rPr>
        <w:t xml:space="preserve">до 10 млн. руб. в месяц, </w:t>
      </w:r>
      <w:r w:rsidR="00692005">
        <w:rPr>
          <w:sz w:val="28"/>
          <w:szCs w:val="28"/>
        </w:rPr>
        <w:t>то есть</w:t>
      </w:r>
      <w:r w:rsidR="003D2937">
        <w:rPr>
          <w:sz w:val="28"/>
          <w:szCs w:val="28"/>
        </w:rPr>
        <w:t xml:space="preserve">, наблюдается </w:t>
      </w:r>
      <w:r w:rsidR="00B401A3">
        <w:rPr>
          <w:sz w:val="28"/>
          <w:szCs w:val="28"/>
        </w:rPr>
        <w:t xml:space="preserve">постепенная </w:t>
      </w:r>
      <w:r w:rsidR="003D2937">
        <w:rPr>
          <w:sz w:val="28"/>
          <w:szCs w:val="28"/>
        </w:rPr>
        <w:t>положительная динамика</w:t>
      </w:r>
      <w:r w:rsidR="00692005">
        <w:rPr>
          <w:sz w:val="28"/>
          <w:szCs w:val="28"/>
        </w:rPr>
        <w:t xml:space="preserve"> </w:t>
      </w:r>
      <w:r w:rsidR="003D2937">
        <w:rPr>
          <w:sz w:val="28"/>
          <w:szCs w:val="28"/>
        </w:rPr>
        <w:t xml:space="preserve">производства. </w:t>
      </w:r>
    </w:p>
    <w:p w:rsidR="00EF63B8" w:rsidRPr="000874F9" w:rsidRDefault="00EF63B8" w:rsidP="006036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FA4A2D">
        <w:rPr>
          <w:b/>
          <w:i/>
          <w:sz w:val="28"/>
          <w:szCs w:val="28"/>
        </w:rPr>
        <w:t>.Строительство</w:t>
      </w:r>
    </w:p>
    <w:p w:rsidR="00EF63B8" w:rsidRPr="007C1CB1" w:rsidRDefault="0084769D" w:rsidP="00E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работ, выполненных по </w:t>
      </w:r>
      <w:r w:rsidR="00EF63B8" w:rsidRPr="007C1CB1">
        <w:rPr>
          <w:sz w:val="28"/>
          <w:szCs w:val="28"/>
        </w:rPr>
        <w:t xml:space="preserve">виду деятельности «Строительство», составил </w:t>
      </w:r>
      <w:r w:rsidR="00C74F81">
        <w:rPr>
          <w:sz w:val="28"/>
          <w:szCs w:val="28"/>
        </w:rPr>
        <w:t xml:space="preserve">984 </w:t>
      </w:r>
      <w:r w:rsidR="00EF63B8" w:rsidRPr="007C1CB1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="00C74F81">
        <w:rPr>
          <w:sz w:val="28"/>
          <w:szCs w:val="28"/>
        </w:rPr>
        <w:t xml:space="preserve">560 тыс. </w:t>
      </w:r>
      <w:r w:rsidR="00EF63B8" w:rsidRPr="007C1CB1">
        <w:rPr>
          <w:sz w:val="28"/>
          <w:szCs w:val="28"/>
        </w:rPr>
        <w:t>руб.</w:t>
      </w:r>
      <w:r w:rsidR="00D83CEF">
        <w:rPr>
          <w:sz w:val="28"/>
          <w:szCs w:val="28"/>
        </w:rPr>
        <w:t>.</w:t>
      </w:r>
      <w:r w:rsidR="00EF63B8" w:rsidRPr="007C1CB1">
        <w:rPr>
          <w:sz w:val="28"/>
          <w:szCs w:val="28"/>
        </w:rPr>
        <w:t xml:space="preserve"> </w:t>
      </w:r>
      <w:r w:rsidR="00D83CEF">
        <w:rPr>
          <w:sz w:val="28"/>
          <w:szCs w:val="28"/>
        </w:rPr>
        <w:t xml:space="preserve">В </w:t>
      </w:r>
      <w:r w:rsidR="00EF63B8" w:rsidRPr="007C1CB1">
        <w:rPr>
          <w:sz w:val="28"/>
          <w:szCs w:val="28"/>
        </w:rPr>
        <w:t>целом по району объе</w:t>
      </w:r>
      <w:r w:rsidR="00D10F38">
        <w:rPr>
          <w:sz w:val="28"/>
          <w:szCs w:val="28"/>
        </w:rPr>
        <w:t xml:space="preserve">м строительных работ составил 8,1 </w:t>
      </w:r>
      <w:r w:rsidR="00EF63B8" w:rsidRPr="007C1CB1">
        <w:rPr>
          <w:sz w:val="28"/>
          <w:szCs w:val="28"/>
        </w:rPr>
        <w:t>% от всего оборота организ</w:t>
      </w:r>
      <w:r w:rsidR="00D83CEF">
        <w:rPr>
          <w:sz w:val="28"/>
          <w:szCs w:val="28"/>
        </w:rPr>
        <w:t>аций</w:t>
      </w:r>
      <w:r w:rsidR="001C33A9">
        <w:rPr>
          <w:sz w:val="28"/>
          <w:szCs w:val="28"/>
        </w:rPr>
        <w:t xml:space="preserve"> района и 6,8</w:t>
      </w:r>
      <w:r w:rsidR="00EF63B8" w:rsidRPr="007C1CB1">
        <w:rPr>
          <w:sz w:val="28"/>
          <w:szCs w:val="28"/>
        </w:rPr>
        <w:t xml:space="preserve">% от общего объема работ, выполненных </w:t>
      </w:r>
      <w:r w:rsidR="00D83CEF">
        <w:rPr>
          <w:sz w:val="28"/>
          <w:szCs w:val="28"/>
        </w:rPr>
        <w:t>в Р</w:t>
      </w:r>
      <w:r w:rsidR="00EF63B8" w:rsidRPr="007C1CB1">
        <w:rPr>
          <w:sz w:val="28"/>
          <w:szCs w:val="28"/>
        </w:rPr>
        <w:t>еспублике по ви</w:t>
      </w:r>
      <w:r w:rsidR="001C33A9">
        <w:rPr>
          <w:sz w:val="28"/>
          <w:szCs w:val="28"/>
        </w:rPr>
        <w:t>ду деятельности «Строительство» (14 млрд 561 млн. руб.).</w:t>
      </w:r>
    </w:p>
    <w:p w:rsidR="00DE6AE0" w:rsidRDefault="0058711E" w:rsidP="00EF6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 2022</w:t>
      </w:r>
      <w:r w:rsidR="00DE6AE0">
        <w:rPr>
          <w:sz w:val="28"/>
          <w:szCs w:val="28"/>
        </w:rPr>
        <w:t xml:space="preserve"> г. </w:t>
      </w:r>
      <w:r w:rsidR="00EF63B8" w:rsidRPr="007C1CB1">
        <w:rPr>
          <w:sz w:val="28"/>
          <w:szCs w:val="28"/>
        </w:rPr>
        <w:t>введено в действие в</w:t>
      </w:r>
      <w:r>
        <w:rPr>
          <w:sz w:val="28"/>
          <w:szCs w:val="28"/>
        </w:rPr>
        <w:t>сего 17</w:t>
      </w:r>
      <w:r w:rsidR="00DE6AE0">
        <w:rPr>
          <w:sz w:val="28"/>
          <w:szCs w:val="28"/>
        </w:rPr>
        <w:t xml:space="preserve"> домов общей площадью</w:t>
      </w:r>
      <w:r w:rsidR="000D5DDD">
        <w:rPr>
          <w:sz w:val="28"/>
          <w:szCs w:val="28"/>
        </w:rPr>
        <w:t xml:space="preserve"> 2490</w:t>
      </w:r>
      <w:r w:rsidR="00EF63B8" w:rsidRPr="007C1CB1">
        <w:rPr>
          <w:sz w:val="28"/>
          <w:szCs w:val="28"/>
        </w:rPr>
        <w:t xml:space="preserve"> м</w:t>
      </w:r>
      <w:r w:rsidR="00EF63B8" w:rsidRPr="007C1CB1">
        <w:rPr>
          <w:sz w:val="28"/>
          <w:szCs w:val="28"/>
          <w:vertAlign w:val="superscript"/>
        </w:rPr>
        <w:t>2</w:t>
      </w:r>
      <w:r w:rsidR="00EF63B8" w:rsidRPr="007C1CB1">
        <w:rPr>
          <w:sz w:val="28"/>
          <w:szCs w:val="28"/>
        </w:rPr>
        <w:t xml:space="preserve"> в вид</w:t>
      </w:r>
      <w:r w:rsidR="000D5DDD">
        <w:rPr>
          <w:sz w:val="28"/>
          <w:szCs w:val="28"/>
        </w:rPr>
        <w:t>е индивидуального строительства.</w:t>
      </w:r>
      <w:r w:rsidR="00EF63B8" w:rsidRPr="007C1CB1">
        <w:rPr>
          <w:sz w:val="28"/>
          <w:szCs w:val="28"/>
        </w:rPr>
        <w:t xml:space="preserve"> </w:t>
      </w:r>
    </w:p>
    <w:p w:rsidR="00FB4FCA" w:rsidRDefault="00DE6AE0" w:rsidP="00DE6A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E6AE0">
        <w:rPr>
          <w:rFonts w:eastAsia="Calibri"/>
          <w:sz w:val="28"/>
          <w:szCs w:val="28"/>
          <w:lang w:eastAsia="en-US"/>
        </w:rPr>
        <w:t xml:space="preserve">Уровень </w:t>
      </w:r>
      <w:r w:rsidRPr="00DE6AE0">
        <w:rPr>
          <w:rFonts w:eastAsia="Calibri"/>
          <w:b/>
          <w:sz w:val="28"/>
          <w:szCs w:val="28"/>
          <w:lang w:eastAsia="en-US"/>
        </w:rPr>
        <w:t>обеспеченности населения жильем</w:t>
      </w:r>
      <w:r w:rsidRPr="00DE6AE0">
        <w:rPr>
          <w:rFonts w:eastAsia="Calibri"/>
          <w:sz w:val="28"/>
          <w:szCs w:val="28"/>
          <w:lang w:eastAsia="en-US"/>
        </w:rPr>
        <w:t xml:space="preserve"> в Алагирском</w:t>
      </w:r>
      <w:r w:rsidR="00C56A45">
        <w:rPr>
          <w:rFonts w:eastAsia="Calibri"/>
          <w:sz w:val="28"/>
          <w:szCs w:val="28"/>
          <w:lang w:eastAsia="en-US"/>
        </w:rPr>
        <w:t xml:space="preserve"> </w:t>
      </w:r>
      <w:r w:rsidRPr="00DE6AE0">
        <w:rPr>
          <w:rFonts w:eastAsia="Calibri"/>
          <w:sz w:val="28"/>
          <w:szCs w:val="28"/>
          <w:lang w:eastAsia="en-US"/>
        </w:rPr>
        <w:t>районе за 2020 год составил 32,9 кв. м на 1 жителя, в том ч</w:t>
      </w:r>
      <w:r w:rsidR="000D5DDD">
        <w:rPr>
          <w:rFonts w:eastAsia="Calibri"/>
          <w:sz w:val="28"/>
          <w:szCs w:val="28"/>
          <w:lang w:eastAsia="en-US"/>
        </w:rPr>
        <w:t>исле, введено в действие за 2021 - 2022</w:t>
      </w:r>
      <w:r w:rsidRPr="00DE6AE0">
        <w:rPr>
          <w:rFonts w:eastAsia="Calibri"/>
          <w:sz w:val="28"/>
          <w:szCs w:val="28"/>
          <w:lang w:eastAsia="en-US"/>
        </w:rPr>
        <w:t xml:space="preserve"> год</w:t>
      </w:r>
      <w:r w:rsidR="000D5DDD">
        <w:rPr>
          <w:rFonts w:eastAsia="Calibri"/>
          <w:sz w:val="28"/>
          <w:szCs w:val="28"/>
          <w:lang w:eastAsia="en-US"/>
        </w:rPr>
        <w:t>ы</w:t>
      </w:r>
      <w:r w:rsidR="00C56A45">
        <w:rPr>
          <w:rFonts w:eastAsia="Calibri"/>
          <w:sz w:val="28"/>
          <w:szCs w:val="28"/>
          <w:lang w:eastAsia="en-US"/>
        </w:rPr>
        <w:t xml:space="preserve"> 0,71</w:t>
      </w:r>
      <w:r w:rsidRPr="00DE6AE0">
        <w:rPr>
          <w:rFonts w:eastAsia="Calibri"/>
          <w:sz w:val="28"/>
          <w:szCs w:val="28"/>
          <w:lang w:eastAsia="en-US"/>
        </w:rPr>
        <w:t xml:space="preserve"> кв. м на 1 (одного) жителя райо</w:t>
      </w:r>
      <w:r w:rsidR="00C56A45">
        <w:rPr>
          <w:rFonts w:eastAsia="Calibri"/>
          <w:sz w:val="28"/>
          <w:szCs w:val="28"/>
          <w:lang w:eastAsia="en-US"/>
        </w:rPr>
        <w:t>на. Этот показатель выше на 0,047</w:t>
      </w:r>
      <w:r w:rsidRPr="00DE6AE0">
        <w:rPr>
          <w:rFonts w:eastAsia="Calibri"/>
          <w:sz w:val="28"/>
          <w:szCs w:val="28"/>
          <w:lang w:eastAsia="en-US"/>
        </w:rPr>
        <w:t xml:space="preserve"> кв. м на 1 (о</w:t>
      </w:r>
      <w:r w:rsidR="00C56A45">
        <w:rPr>
          <w:rFonts w:eastAsia="Calibri"/>
          <w:sz w:val="28"/>
          <w:szCs w:val="28"/>
          <w:lang w:eastAsia="en-US"/>
        </w:rPr>
        <w:t>дного) жителя района, чем в 2020</w:t>
      </w:r>
      <w:r w:rsidRPr="00DE6AE0">
        <w:rPr>
          <w:rFonts w:eastAsia="Calibri"/>
          <w:sz w:val="28"/>
          <w:szCs w:val="28"/>
          <w:lang w:eastAsia="en-US"/>
        </w:rPr>
        <w:t xml:space="preserve"> году.</w:t>
      </w:r>
    </w:p>
    <w:p w:rsidR="00DE6AE0" w:rsidRDefault="003F3863" w:rsidP="00DE6AE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F3863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0D5674">
        <w:rPr>
          <w:rFonts w:eastAsiaTheme="minorHAnsi" w:cstheme="minorBidi"/>
          <w:sz w:val="28"/>
          <w:szCs w:val="28"/>
          <w:lang w:eastAsia="en-US"/>
        </w:rPr>
        <w:t>Предоставлено земельных участков под ИЖС (70 участков) площадью 105000 кв. м.</w:t>
      </w:r>
    </w:p>
    <w:p w:rsidR="0081438C" w:rsidRDefault="00FF3659" w:rsidP="00FF36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В 2022 году уведомили:</w:t>
      </w:r>
    </w:p>
    <w:p w:rsidR="00BA5468" w:rsidRDefault="002B283C" w:rsidP="00FF36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- о начале </w:t>
      </w:r>
      <w:r w:rsidR="00BA5468">
        <w:rPr>
          <w:rFonts w:eastAsia="Calibri"/>
          <w:sz w:val="28"/>
          <w:szCs w:val="28"/>
          <w:lang w:eastAsia="en-US"/>
        </w:rPr>
        <w:t>строительства индивидуальных застройщиков – 53, на общую площадь земельных участков 65</w:t>
      </w:r>
      <w:r>
        <w:rPr>
          <w:rFonts w:eastAsia="Calibri"/>
          <w:sz w:val="28"/>
          <w:szCs w:val="28"/>
          <w:lang w:eastAsia="en-US"/>
        </w:rPr>
        <w:t> 798 кв. м;</w:t>
      </w:r>
    </w:p>
    <w:p w:rsidR="002B283C" w:rsidRPr="00DE6AE0" w:rsidRDefault="002B283C" w:rsidP="00FF365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- об окончании строительства</w:t>
      </w:r>
      <w:r w:rsidRPr="002B283C">
        <w:t xml:space="preserve"> </w:t>
      </w:r>
      <w:r w:rsidRPr="002B283C">
        <w:rPr>
          <w:rFonts w:eastAsia="Calibri"/>
          <w:sz w:val="28"/>
          <w:szCs w:val="28"/>
          <w:lang w:eastAsia="en-US"/>
        </w:rPr>
        <w:t>индивидуальных застройщиков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0ABA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0ABA">
        <w:rPr>
          <w:rFonts w:eastAsia="Calibri"/>
          <w:sz w:val="28"/>
          <w:szCs w:val="28"/>
          <w:lang w:eastAsia="en-US"/>
        </w:rPr>
        <w:t xml:space="preserve">3, </w:t>
      </w:r>
      <w:r w:rsidR="00690ABA" w:rsidRPr="00690ABA">
        <w:rPr>
          <w:rFonts w:eastAsia="Calibri"/>
          <w:sz w:val="28"/>
          <w:szCs w:val="28"/>
          <w:lang w:eastAsia="en-US"/>
        </w:rPr>
        <w:t>на общую п</w:t>
      </w:r>
      <w:r w:rsidR="00690ABA">
        <w:rPr>
          <w:rFonts w:eastAsia="Calibri"/>
          <w:sz w:val="28"/>
          <w:szCs w:val="28"/>
          <w:lang w:eastAsia="en-US"/>
        </w:rPr>
        <w:t>лощадь земельных участков 10 135 кв. м.</w:t>
      </w:r>
    </w:p>
    <w:p w:rsidR="009432B9" w:rsidRDefault="00DE6AE0" w:rsidP="00DE6AE0">
      <w:pPr>
        <w:spacing w:after="160" w:line="25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6AE0">
        <w:rPr>
          <w:rFonts w:eastAsia="Calibri"/>
          <w:sz w:val="28"/>
          <w:szCs w:val="28"/>
          <w:lang w:eastAsia="en-US"/>
        </w:rPr>
        <w:t xml:space="preserve">В рамках реализации </w:t>
      </w:r>
      <w:r w:rsidR="00EF505A">
        <w:rPr>
          <w:rFonts w:eastAsia="Calibri"/>
          <w:sz w:val="28"/>
          <w:szCs w:val="28"/>
          <w:lang w:eastAsia="en-US"/>
        </w:rPr>
        <w:t>основного мероприятия</w:t>
      </w:r>
      <w:r w:rsidRPr="00DE6AE0">
        <w:rPr>
          <w:rFonts w:eastAsia="Calibri"/>
          <w:sz w:val="28"/>
          <w:szCs w:val="28"/>
          <w:lang w:eastAsia="en-US"/>
        </w:rPr>
        <w:t xml:space="preserve"> по </w:t>
      </w:r>
      <w:r w:rsidR="00EF505A">
        <w:rPr>
          <w:rFonts w:eastAsia="Calibri"/>
          <w:sz w:val="28"/>
          <w:szCs w:val="28"/>
          <w:lang w:eastAsia="en-US"/>
        </w:rPr>
        <w:t>обеспечению</w:t>
      </w:r>
      <w:r w:rsidRPr="00DE6AE0">
        <w:rPr>
          <w:rFonts w:eastAsia="Calibri"/>
          <w:sz w:val="28"/>
          <w:szCs w:val="28"/>
          <w:lang w:eastAsia="en-US"/>
        </w:rPr>
        <w:t xml:space="preserve"> жильем молодых семей </w:t>
      </w:r>
      <w:r w:rsidR="00EF505A">
        <w:rPr>
          <w:rFonts w:eastAsia="Calibri"/>
          <w:sz w:val="28"/>
          <w:szCs w:val="28"/>
          <w:lang w:eastAsia="en-US"/>
        </w:rPr>
        <w:t>государственной программы РСО  Алания</w:t>
      </w:r>
      <w:r w:rsidR="00E27DD0">
        <w:rPr>
          <w:rFonts w:eastAsia="Calibri"/>
          <w:sz w:val="28"/>
          <w:szCs w:val="28"/>
          <w:lang w:eastAsia="en-US"/>
        </w:rPr>
        <w:t xml:space="preserve"> «</w:t>
      </w:r>
      <w:r w:rsidR="009432B9">
        <w:rPr>
          <w:rFonts w:eastAsia="Calibri"/>
          <w:sz w:val="28"/>
          <w:szCs w:val="28"/>
          <w:lang w:eastAsia="en-US"/>
        </w:rPr>
        <w:t>Обеспечен</w:t>
      </w:r>
      <w:r w:rsidR="00C33D1D">
        <w:rPr>
          <w:rFonts w:eastAsia="Calibri"/>
          <w:sz w:val="28"/>
          <w:szCs w:val="28"/>
          <w:lang w:eastAsia="en-US"/>
        </w:rPr>
        <w:t>и</w:t>
      </w:r>
      <w:r w:rsidR="009432B9">
        <w:rPr>
          <w:rFonts w:eastAsia="Calibri"/>
          <w:sz w:val="28"/>
          <w:szCs w:val="28"/>
          <w:lang w:eastAsia="en-US"/>
        </w:rPr>
        <w:t>е доступны</w:t>
      </w:r>
      <w:r w:rsidR="00FB4FCA">
        <w:rPr>
          <w:rFonts w:eastAsia="Calibri"/>
          <w:sz w:val="28"/>
          <w:szCs w:val="28"/>
          <w:lang w:eastAsia="en-US"/>
        </w:rPr>
        <w:t>м</w:t>
      </w:r>
      <w:r w:rsidR="009432B9">
        <w:rPr>
          <w:rFonts w:eastAsia="Calibri"/>
          <w:sz w:val="28"/>
          <w:szCs w:val="28"/>
          <w:lang w:eastAsia="en-US"/>
        </w:rPr>
        <w:t xml:space="preserve"> и комфортны</w:t>
      </w:r>
      <w:r w:rsidR="00FB4FCA">
        <w:rPr>
          <w:rFonts w:eastAsia="Calibri"/>
          <w:sz w:val="28"/>
          <w:szCs w:val="28"/>
          <w:lang w:eastAsia="en-US"/>
        </w:rPr>
        <w:t>м</w:t>
      </w:r>
      <w:r w:rsidR="00E27DD0">
        <w:rPr>
          <w:rFonts w:eastAsia="Calibri"/>
          <w:sz w:val="28"/>
          <w:szCs w:val="28"/>
          <w:lang w:eastAsia="en-US"/>
        </w:rPr>
        <w:t xml:space="preserve"> ж</w:t>
      </w:r>
      <w:r w:rsidR="0091231A">
        <w:rPr>
          <w:rFonts w:eastAsia="Calibri"/>
          <w:sz w:val="28"/>
          <w:szCs w:val="28"/>
          <w:lang w:eastAsia="en-US"/>
        </w:rPr>
        <w:t>и</w:t>
      </w:r>
      <w:r w:rsidR="00E27DD0">
        <w:rPr>
          <w:rFonts w:eastAsia="Calibri"/>
          <w:sz w:val="28"/>
          <w:szCs w:val="28"/>
          <w:lang w:eastAsia="en-US"/>
        </w:rPr>
        <w:t>л</w:t>
      </w:r>
      <w:r w:rsidR="00FB4FCA">
        <w:rPr>
          <w:rFonts w:eastAsia="Calibri"/>
          <w:sz w:val="28"/>
          <w:szCs w:val="28"/>
          <w:lang w:eastAsia="en-US"/>
        </w:rPr>
        <w:t>ьем граждан Р</w:t>
      </w:r>
      <w:r w:rsidR="00E27DD0">
        <w:rPr>
          <w:rFonts w:eastAsia="Calibri"/>
          <w:sz w:val="28"/>
          <w:szCs w:val="28"/>
          <w:lang w:eastAsia="en-US"/>
        </w:rPr>
        <w:t>еспу</w:t>
      </w:r>
      <w:r w:rsidR="00435776">
        <w:rPr>
          <w:rFonts w:eastAsia="Calibri"/>
          <w:sz w:val="28"/>
          <w:szCs w:val="28"/>
          <w:lang w:eastAsia="en-US"/>
        </w:rPr>
        <w:t>блики Северная Осетия – Алания</w:t>
      </w:r>
      <w:r w:rsidR="00E27DD0">
        <w:rPr>
          <w:rFonts w:eastAsia="Calibri"/>
          <w:sz w:val="28"/>
          <w:szCs w:val="28"/>
          <w:lang w:eastAsia="en-US"/>
        </w:rPr>
        <w:t xml:space="preserve">» на 2016 -2020 годы </w:t>
      </w:r>
      <w:r w:rsidR="009432B9">
        <w:rPr>
          <w:rFonts w:eastAsia="Calibri"/>
          <w:sz w:val="28"/>
          <w:szCs w:val="28"/>
          <w:lang w:eastAsia="en-US"/>
        </w:rPr>
        <w:t>выдано 22 свидетельства н</w:t>
      </w:r>
      <w:r w:rsidR="00FB4FCA">
        <w:rPr>
          <w:rFonts w:eastAsia="Calibri"/>
          <w:sz w:val="28"/>
          <w:szCs w:val="28"/>
          <w:lang w:eastAsia="en-US"/>
        </w:rPr>
        <w:t>а приобретение (строительства</w:t>
      </w:r>
      <w:r w:rsidR="007B1B90">
        <w:rPr>
          <w:rFonts w:eastAsia="Calibri"/>
          <w:sz w:val="28"/>
          <w:szCs w:val="28"/>
          <w:lang w:eastAsia="en-US"/>
        </w:rPr>
        <w:t xml:space="preserve">) </w:t>
      </w:r>
      <w:r w:rsidR="009432B9">
        <w:rPr>
          <w:rFonts w:eastAsia="Calibri"/>
          <w:sz w:val="28"/>
          <w:szCs w:val="28"/>
          <w:lang w:eastAsia="en-US"/>
        </w:rPr>
        <w:t>жилого помещения</w:t>
      </w:r>
      <w:r w:rsidRPr="00DE6AE0">
        <w:rPr>
          <w:rFonts w:eastAsia="Calibri"/>
          <w:sz w:val="28"/>
          <w:szCs w:val="28"/>
          <w:lang w:eastAsia="en-US"/>
        </w:rPr>
        <w:t xml:space="preserve"> </w:t>
      </w:r>
      <w:r w:rsidR="007B1B90">
        <w:rPr>
          <w:rFonts w:eastAsia="Calibri"/>
          <w:sz w:val="28"/>
          <w:szCs w:val="28"/>
          <w:lang w:eastAsia="en-US"/>
        </w:rPr>
        <w:t xml:space="preserve">- 22 </w:t>
      </w:r>
      <w:r w:rsidR="009432B9">
        <w:rPr>
          <w:rFonts w:eastAsia="Calibri"/>
          <w:sz w:val="28"/>
          <w:szCs w:val="28"/>
          <w:lang w:eastAsia="en-US"/>
        </w:rPr>
        <w:t>млн. 145</w:t>
      </w:r>
      <w:r w:rsidR="007B1B90">
        <w:rPr>
          <w:rFonts w:eastAsia="Calibri"/>
          <w:sz w:val="28"/>
          <w:szCs w:val="28"/>
          <w:lang w:eastAsia="en-US"/>
        </w:rPr>
        <w:t>,0</w:t>
      </w:r>
      <w:r w:rsidR="009432B9">
        <w:rPr>
          <w:rFonts w:eastAsia="Calibri"/>
          <w:sz w:val="28"/>
          <w:szCs w:val="28"/>
          <w:lang w:eastAsia="en-US"/>
        </w:rPr>
        <w:t xml:space="preserve"> тыс. руб.</w:t>
      </w:r>
    </w:p>
    <w:p w:rsidR="006868B4" w:rsidRDefault="006868B4" w:rsidP="00DE6AE0">
      <w:pPr>
        <w:spacing w:after="160" w:line="25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список участников указанной програ</w:t>
      </w:r>
      <w:r w:rsidR="0055616C">
        <w:rPr>
          <w:rFonts w:eastAsia="Calibri"/>
          <w:sz w:val="28"/>
          <w:szCs w:val="28"/>
          <w:lang w:eastAsia="en-US"/>
        </w:rPr>
        <w:t>мм</w:t>
      </w:r>
      <w:r>
        <w:rPr>
          <w:rFonts w:eastAsia="Calibri"/>
          <w:sz w:val="28"/>
          <w:szCs w:val="28"/>
          <w:lang w:eastAsia="en-US"/>
        </w:rPr>
        <w:t xml:space="preserve">ы  на 01.06.2022 г включены 204 семьи, из которых  41 семья </w:t>
      </w:r>
      <w:r w:rsidR="0009527F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многодетная</w:t>
      </w:r>
      <w:r w:rsidR="0009527F">
        <w:rPr>
          <w:rFonts w:eastAsia="Calibri"/>
          <w:sz w:val="28"/>
          <w:szCs w:val="28"/>
          <w:lang w:eastAsia="en-US"/>
        </w:rPr>
        <w:t>.</w:t>
      </w:r>
    </w:p>
    <w:p w:rsidR="00404535" w:rsidRPr="007D76AE" w:rsidRDefault="0009527F" w:rsidP="007D76AE">
      <w:pPr>
        <w:spacing w:after="160" w:line="25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соответствии с Федеральны</w:t>
      </w:r>
      <w:r w:rsidR="0055616C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Законом «</w:t>
      </w:r>
      <w:r w:rsidR="0081438C">
        <w:rPr>
          <w:rFonts w:eastAsia="Calibri"/>
          <w:sz w:val="28"/>
          <w:szCs w:val="28"/>
          <w:lang w:eastAsia="en-US"/>
        </w:rPr>
        <w:t xml:space="preserve">Одному </w:t>
      </w:r>
      <w:r>
        <w:rPr>
          <w:rFonts w:eastAsia="Calibri"/>
          <w:sz w:val="28"/>
          <w:szCs w:val="28"/>
          <w:lang w:eastAsia="en-US"/>
        </w:rPr>
        <w:t>члену семьи умершего участника Великой О</w:t>
      </w:r>
      <w:r w:rsidR="00FF3659">
        <w:rPr>
          <w:rFonts w:eastAsia="Calibri"/>
          <w:sz w:val="28"/>
          <w:szCs w:val="28"/>
          <w:lang w:eastAsia="en-US"/>
        </w:rPr>
        <w:t>течественной  войны предоставле</w:t>
      </w:r>
      <w:r>
        <w:rPr>
          <w:rFonts w:eastAsia="Calibri"/>
          <w:sz w:val="28"/>
          <w:szCs w:val="28"/>
          <w:lang w:eastAsia="en-US"/>
        </w:rPr>
        <w:t xml:space="preserve">но свидетельство на сумму </w:t>
      </w:r>
      <w:r w:rsidR="0055616C">
        <w:rPr>
          <w:rFonts w:eastAsia="Calibri"/>
          <w:sz w:val="28"/>
          <w:szCs w:val="28"/>
          <w:lang w:eastAsia="en-US"/>
        </w:rPr>
        <w:t>1 млн. 762 тыс. руб</w:t>
      </w:r>
      <w:r w:rsidR="00B43F14">
        <w:rPr>
          <w:rFonts w:eastAsia="Calibri"/>
          <w:sz w:val="28"/>
          <w:szCs w:val="28"/>
          <w:lang w:eastAsia="en-US"/>
        </w:rPr>
        <w:t>.</w:t>
      </w:r>
      <w:r w:rsidR="007D76AE">
        <w:rPr>
          <w:rFonts w:eastAsia="Calibri"/>
          <w:sz w:val="28"/>
          <w:szCs w:val="28"/>
          <w:lang w:eastAsia="en-US"/>
        </w:rPr>
        <w:t xml:space="preserve"> на улучшение  жилищных услови</w:t>
      </w:r>
    </w:p>
    <w:p w:rsidR="00D02B86" w:rsidRDefault="00EF63B8" w:rsidP="00D02B86">
      <w:pPr>
        <w:ind w:left="708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D02B86" w:rsidRPr="001E21E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Агропромышленный комплекс (</w:t>
      </w:r>
      <w:r w:rsidR="00D02B86" w:rsidRPr="001E21E3">
        <w:rPr>
          <w:b/>
          <w:i/>
          <w:sz w:val="28"/>
          <w:szCs w:val="28"/>
        </w:rPr>
        <w:t>Сельское хозяйство</w:t>
      </w:r>
      <w:r>
        <w:rPr>
          <w:b/>
          <w:i/>
          <w:sz w:val="28"/>
          <w:szCs w:val="28"/>
        </w:rPr>
        <w:t>)</w:t>
      </w:r>
    </w:p>
    <w:p w:rsidR="00615027" w:rsidRDefault="00615027" w:rsidP="00D02B86">
      <w:pPr>
        <w:ind w:left="708" w:firstLine="708"/>
        <w:jc w:val="both"/>
        <w:rPr>
          <w:b/>
          <w:i/>
          <w:sz w:val="28"/>
          <w:szCs w:val="28"/>
        </w:rPr>
      </w:pPr>
    </w:p>
    <w:p w:rsidR="004F55F7" w:rsidRPr="004F55F7" w:rsidRDefault="0013291D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    Агропромышленный комплекс является ключевым сектором экономики Алагирского </w:t>
      </w:r>
      <w:r w:rsidR="0040453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4F55F7" w:rsidRPr="004F55F7">
        <w:rPr>
          <w:rFonts w:eastAsia="Calibri"/>
          <w:sz w:val="28"/>
          <w:szCs w:val="28"/>
          <w:lang w:eastAsia="en-US"/>
        </w:rPr>
        <w:t>района и способствует укреплению экономической и социальной стабильности района.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Отрасль развивается, разрабатываются новые перспективные направления, расширяются производства.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Общая площадь </w:t>
      </w:r>
      <w:r w:rsidRPr="00EA5376">
        <w:rPr>
          <w:rFonts w:eastAsia="Calibri"/>
          <w:b/>
          <w:sz w:val="28"/>
          <w:szCs w:val="28"/>
          <w:lang w:eastAsia="en-US"/>
        </w:rPr>
        <w:t>используемых земель с/х назначения</w:t>
      </w:r>
      <w:r w:rsidR="00522CB5">
        <w:rPr>
          <w:rFonts w:eastAsia="Calibri"/>
          <w:sz w:val="28"/>
          <w:szCs w:val="28"/>
          <w:lang w:eastAsia="en-US"/>
        </w:rPr>
        <w:t xml:space="preserve">  </w:t>
      </w:r>
      <w:r w:rsidRPr="004F55F7">
        <w:rPr>
          <w:rFonts w:eastAsia="Calibri"/>
          <w:sz w:val="28"/>
          <w:szCs w:val="28"/>
          <w:lang w:eastAsia="en-US"/>
        </w:rPr>
        <w:t xml:space="preserve"> - 37 456 га, из них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пашня                                                                           </w:t>
      </w:r>
      <w:r w:rsidR="00E36D04">
        <w:rPr>
          <w:rFonts w:eastAsia="Calibri"/>
          <w:sz w:val="28"/>
          <w:szCs w:val="28"/>
          <w:lang w:eastAsia="en-US"/>
        </w:rPr>
        <w:t xml:space="preserve">          –</w:t>
      </w:r>
      <w:r w:rsidR="00932799">
        <w:rPr>
          <w:rFonts w:eastAsia="Calibri"/>
          <w:sz w:val="28"/>
          <w:szCs w:val="28"/>
          <w:lang w:eastAsia="en-US"/>
        </w:rPr>
        <w:t>10 026</w:t>
      </w:r>
      <w:r w:rsidRPr="004F55F7">
        <w:rPr>
          <w:rFonts w:eastAsia="Calibri"/>
          <w:sz w:val="28"/>
          <w:szCs w:val="28"/>
          <w:lang w:eastAsia="en-US"/>
        </w:rPr>
        <w:t xml:space="preserve"> га;.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пастбища</w:t>
      </w:r>
      <w:r w:rsidR="00861F1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4F55F7">
        <w:rPr>
          <w:rFonts w:eastAsia="Calibri"/>
          <w:sz w:val="28"/>
          <w:szCs w:val="28"/>
          <w:lang w:eastAsia="en-US"/>
        </w:rPr>
        <w:t xml:space="preserve"> – 18 110 га;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сенокосы </w:t>
      </w:r>
      <w:r w:rsidR="00E36D0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4F55F7">
        <w:rPr>
          <w:rFonts w:eastAsia="Calibri"/>
          <w:sz w:val="28"/>
          <w:szCs w:val="28"/>
          <w:lang w:eastAsia="en-US"/>
        </w:rPr>
        <w:t>– 1 507 га;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многолетние насаждения                                              </w:t>
      </w:r>
      <w:r w:rsidR="00E36D04">
        <w:rPr>
          <w:rFonts w:eastAsia="Calibri"/>
          <w:sz w:val="28"/>
          <w:szCs w:val="28"/>
          <w:lang w:eastAsia="en-US"/>
        </w:rPr>
        <w:t xml:space="preserve">       </w:t>
      </w:r>
      <w:r w:rsidR="00522CB5">
        <w:rPr>
          <w:rFonts w:eastAsia="Calibri"/>
          <w:sz w:val="28"/>
          <w:szCs w:val="28"/>
          <w:lang w:eastAsia="en-US"/>
        </w:rPr>
        <w:t xml:space="preserve">    </w:t>
      </w:r>
      <w:r w:rsidRPr="004F55F7">
        <w:rPr>
          <w:rFonts w:eastAsia="Calibri"/>
          <w:sz w:val="28"/>
          <w:szCs w:val="28"/>
          <w:lang w:eastAsia="en-US"/>
        </w:rPr>
        <w:t xml:space="preserve">– 399 га, </w:t>
      </w:r>
      <w:r w:rsidR="00522CB5">
        <w:rPr>
          <w:rFonts w:eastAsia="Calibri"/>
          <w:sz w:val="28"/>
          <w:szCs w:val="28"/>
          <w:lang w:eastAsia="en-US"/>
        </w:rPr>
        <w:t xml:space="preserve"> </w:t>
      </w:r>
    </w:p>
    <w:p w:rsidR="004F55F7" w:rsidRPr="004F55F7" w:rsidRDefault="00522CB5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О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бщая площадь арендуемых земель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17 939 (17 385) га.</w:t>
      </w:r>
    </w:p>
    <w:p w:rsidR="004F55F7" w:rsidRPr="004F55F7" w:rsidRDefault="00681634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b/>
          <w:sz w:val="28"/>
          <w:szCs w:val="28"/>
          <w:lang w:eastAsia="en-US"/>
        </w:rPr>
        <w:t>На 1 (одного) жителя района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земли с/х назначения приходится                                                 </w:t>
      </w:r>
      <w:r w:rsidRPr="004F55F7">
        <w:rPr>
          <w:rFonts w:eastAsia="Calibri"/>
          <w:b/>
          <w:sz w:val="28"/>
          <w:szCs w:val="28"/>
          <w:lang w:eastAsia="en-US"/>
        </w:rPr>
        <w:t>- 2,3 га</w:t>
      </w:r>
      <w:r w:rsidRPr="004F55F7">
        <w:rPr>
          <w:rFonts w:eastAsia="Calibri"/>
          <w:sz w:val="28"/>
          <w:szCs w:val="28"/>
          <w:lang w:eastAsia="en-US"/>
        </w:rPr>
        <w:t xml:space="preserve">, в т. ч.,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с/х угодий                                                        </w:t>
      </w:r>
      <w:r w:rsidR="00681634"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  <w:r w:rsidRPr="004F55F7">
        <w:rPr>
          <w:rFonts w:eastAsia="Calibri"/>
          <w:b/>
          <w:sz w:val="28"/>
          <w:szCs w:val="28"/>
          <w:lang w:eastAsia="en-US"/>
        </w:rPr>
        <w:t>- 1,6 га.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В аграрном секторе экономики им</w:t>
      </w:r>
      <w:r w:rsidRPr="00681634">
        <w:rPr>
          <w:rFonts w:eastAsia="Calibri"/>
          <w:b/>
          <w:sz w:val="28"/>
          <w:szCs w:val="28"/>
          <w:lang w:eastAsia="en-US"/>
        </w:rPr>
        <w:t xml:space="preserve">еется сельскохозяйственных товаропроизводителей </w:t>
      </w:r>
      <w:r w:rsidRPr="004F55F7">
        <w:rPr>
          <w:rFonts w:eastAsia="Calibri"/>
          <w:sz w:val="28"/>
          <w:szCs w:val="28"/>
          <w:lang w:eastAsia="en-US"/>
        </w:rPr>
        <w:t xml:space="preserve">всех категорий    </w:t>
      </w:r>
      <w:r w:rsidR="00681634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4F55F7">
        <w:rPr>
          <w:rFonts w:eastAsia="Calibri"/>
          <w:sz w:val="28"/>
          <w:szCs w:val="28"/>
          <w:lang w:eastAsia="en-US"/>
        </w:rPr>
        <w:t>- 10 155 единиц,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в т. ч.</w:t>
      </w:r>
    </w:p>
    <w:p w:rsidR="004F55F7" w:rsidRPr="004F55F7" w:rsidRDefault="00DA77FF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обществ с ограниченной ответственностью (О</w:t>
      </w:r>
      <w:r w:rsidR="00A56298">
        <w:rPr>
          <w:rFonts w:eastAsia="Calibri"/>
          <w:sz w:val="28"/>
          <w:szCs w:val="28"/>
          <w:lang w:eastAsia="en-US"/>
        </w:rPr>
        <w:t xml:space="preserve">ОО)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   - 7;</w:t>
      </w:r>
    </w:p>
    <w:p w:rsidR="004F55F7" w:rsidRPr="004F55F7" w:rsidRDefault="00DA77FF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сельскохозяйственных  производствен</w:t>
      </w:r>
      <w:r w:rsidR="00A56298">
        <w:rPr>
          <w:rFonts w:eastAsia="Calibri"/>
          <w:sz w:val="28"/>
          <w:szCs w:val="28"/>
          <w:lang w:eastAsia="en-US"/>
        </w:rPr>
        <w:t xml:space="preserve">ных кооперативов (СПК)      </w:t>
      </w:r>
      <w:r w:rsidR="004F55F7" w:rsidRPr="004F55F7">
        <w:rPr>
          <w:rFonts w:eastAsia="Calibri"/>
          <w:sz w:val="28"/>
          <w:szCs w:val="28"/>
          <w:lang w:eastAsia="en-US"/>
        </w:rPr>
        <w:t>- 9;</w:t>
      </w:r>
    </w:p>
    <w:p w:rsidR="004F55F7" w:rsidRPr="004F55F7" w:rsidRDefault="00DA77FF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крестьянских (фермерских) хозяйств (КФХ)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- 15;</w:t>
      </w:r>
    </w:p>
    <w:p w:rsidR="004F55F7" w:rsidRPr="004F55F7" w:rsidRDefault="00DA77FF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- индивидуальных предпринимателей (ИП)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>- 30;</w:t>
      </w:r>
    </w:p>
    <w:p w:rsidR="00DD0C32" w:rsidRDefault="00DA77FF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арендаторов (</w:t>
      </w:r>
      <w:r w:rsidR="00404535">
        <w:rPr>
          <w:rFonts w:eastAsia="Calibri"/>
          <w:sz w:val="28"/>
          <w:szCs w:val="28"/>
          <w:lang w:eastAsia="en-US"/>
        </w:rPr>
        <w:t>субъектов</w:t>
      </w:r>
      <w:r w:rsidR="004F55F7" w:rsidRPr="004F55F7">
        <w:rPr>
          <w:rFonts w:eastAsia="Calibri"/>
          <w:sz w:val="28"/>
          <w:szCs w:val="28"/>
          <w:lang w:eastAsia="en-US"/>
        </w:rPr>
        <w:t>, не зарегистрированных в налоговом органе)</w:t>
      </w:r>
      <w:r w:rsidR="001F556B">
        <w:rPr>
          <w:rFonts w:eastAsia="Calibri"/>
          <w:sz w:val="28"/>
          <w:szCs w:val="28"/>
          <w:lang w:eastAsia="en-US"/>
        </w:rPr>
        <w:t>, явля</w:t>
      </w:r>
      <w:r w:rsidR="00DD0C32">
        <w:rPr>
          <w:rFonts w:eastAsia="Calibri"/>
          <w:sz w:val="28"/>
          <w:szCs w:val="28"/>
          <w:lang w:eastAsia="en-US"/>
        </w:rPr>
        <w:t xml:space="preserve">ющихся с/х товаропроизводители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   </w:t>
      </w:r>
      <w:r w:rsidR="00A56298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DD0C32">
        <w:rPr>
          <w:rFonts w:eastAsia="Calibri"/>
          <w:sz w:val="28"/>
          <w:szCs w:val="28"/>
          <w:lang w:eastAsia="en-US"/>
        </w:rPr>
        <w:t xml:space="preserve"> - 112</w:t>
      </w:r>
      <w:r w:rsidR="002557D4">
        <w:rPr>
          <w:rFonts w:eastAsia="Calibri"/>
          <w:sz w:val="28"/>
          <w:szCs w:val="28"/>
          <w:lang w:eastAsia="en-US"/>
        </w:rPr>
        <w:t>,</w:t>
      </w:r>
    </w:p>
    <w:p w:rsidR="004F55F7" w:rsidRPr="004F55F7" w:rsidRDefault="00DD0C32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- глав ЛПХ                                                        </w:t>
      </w:r>
      <w:r w:rsidR="00D0548A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>- 9 982 единиц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(98,3 % от количества с/х товара производителей)</w:t>
      </w:r>
      <w:r w:rsidR="00506FC1">
        <w:rPr>
          <w:rFonts w:eastAsia="Calibri"/>
          <w:sz w:val="28"/>
          <w:szCs w:val="28"/>
          <w:lang w:eastAsia="en-US"/>
        </w:rPr>
        <w:t>.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4F55F7" w:rsidRPr="004F55F7" w:rsidRDefault="004F55F7" w:rsidP="00FF01EC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 Из них сельскохозяйственными т</w:t>
      </w:r>
      <w:r w:rsidR="00506FC1">
        <w:rPr>
          <w:rFonts w:eastAsia="Calibri"/>
          <w:sz w:val="28"/>
          <w:szCs w:val="28"/>
          <w:lang w:eastAsia="en-US"/>
        </w:rPr>
        <w:t>оваропроизводителями зерна являю</w:t>
      </w:r>
      <w:r w:rsidRPr="004F55F7">
        <w:rPr>
          <w:rFonts w:eastAsia="Calibri"/>
          <w:sz w:val="28"/>
          <w:szCs w:val="28"/>
          <w:lang w:eastAsia="en-US"/>
        </w:rPr>
        <w:t>тся</w:t>
      </w:r>
      <w:r w:rsidR="00506FC1">
        <w:rPr>
          <w:rFonts w:eastAsia="Calibri"/>
          <w:sz w:val="28"/>
          <w:szCs w:val="28"/>
          <w:lang w:eastAsia="en-US"/>
        </w:rPr>
        <w:t>: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4F55F7" w:rsidRPr="004F55F7" w:rsidRDefault="004F55F7" w:rsidP="00FF01EC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шесть  ООО, все девять СПК, бол</w:t>
      </w:r>
      <w:r w:rsidR="00506FC1">
        <w:rPr>
          <w:rFonts w:eastAsia="Calibri"/>
          <w:sz w:val="28"/>
          <w:szCs w:val="28"/>
          <w:lang w:eastAsia="en-US"/>
        </w:rPr>
        <w:t>ьшая часть КФХ, ИП и арендаторы</w:t>
      </w:r>
      <w:r w:rsidRPr="004F55F7">
        <w:rPr>
          <w:rFonts w:eastAsia="Calibri"/>
          <w:sz w:val="28"/>
          <w:szCs w:val="28"/>
          <w:lang w:eastAsia="en-US"/>
        </w:rPr>
        <w:t>.</w:t>
      </w:r>
    </w:p>
    <w:p w:rsidR="004F55F7" w:rsidRPr="004F55F7" w:rsidRDefault="004F55F7" w:rsidP="00FF01EC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 Самые крупные </w:t>
      </w:r>
      <w:r w:rsidRPr="00FF01EC">
        <w:rPr>
          <w:rFonts w:eastAsia="Calibri"/>
          <w:b/>
          <w:sz w:val="28"/>
          <w:szCs w:val="28"/>
          <w:lang w:eastAsia="en-US"/>
        </w:rPr>
        <w:t>с/х товаропроизводители зерна</w:t>
      </w:r>
      <w:r w:rsidRPr="004F55F7">
        <w:rPr>
          <w:rFonts w:eastAsia="Calibri"/>
          <w:sz w:val="28"/>
          <w:szCs w:val="28"/>
          <w:lang w:eastAsia="en-US"/>
        </w:rPr>
        <w:t xml:space="preserve"> (кукуруза на зерно):</w:t>
      </w:r>
    </w:p>
    <w:p w:rsidR="00D91622" w:rsidRDefault="00D91622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1) из организации:</w:t>
      </w:r>
    </w:p>
    <w:p w:rsidR="004F55F7" w:rsidRPr="004F55F7" w:rsidRDefault="00D91622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ООО «Агро - Ир» (годовой объем более 21 тыс. тонн, что составляет до 40 % от общего объема производимого зерна в районе);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ООО «Дружба» (годовой объем производства зерна до 5 тыс. тонн);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ООО «Капитал» (годовой объем производства зерна до 6-7 тыс. тонн)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2) из СПК: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«Тилан» (до 600 тонн);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«Арс» (до 500 тонн);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«Милана» (до 400 тонн);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«Славутич» (до 400 тонн)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 В указанных хозяйствах имеются </w:t>
      </w:r>
      <w:r w:rsidR="003F16D9">
        <w:rPr>
          <w:rFonts w:eastAsia="Calibri"/>
          <w:b/>
          <w:sz w:val="28"/>
          <w:szCs w:val="28"/>
          <w:lang w:eastAsia="en-US"/>
        </w:rPr>
        <w:t>зернохранилища</w:t>
      </w:r>
      <w:r w:rsidRPr="004F55F7">
        <w:rPr>
          <w:rFonts w:eastAsia="Calibri"/>
          <w:sz w:val="28"/>
          <w:szCs w:val="28"/>
          <w:lang w:eastAsia="en-US"/>
        </w:rPr>
        <w:t xml:space="preserve"> мощностью хранения:</w:t>
      </w:r>
    </w:p>
    <w:p w:rsidR="004F55F7" w:rsidRPr="004F55F7" w:rsidRDefault="003F16D9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более 170 тыс. тонн  в «Агро – Ир»;</w:t>
      </w:r>
    </w:p>
    <w:p w:rsidR="004F55F7" w:rsidRPr="004F55F7" w:rsidRDefault="003F16D9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- </w:t>
      </w:r>
      <w:r w:rsidR="004F55F7" w:rsidRPr="004F55F7">
        <w:rPr>
          <w:rFonts w:eastAsia="Calibri"/>
          <w:sz w:val="28"/>
          <w:szCs w:val="28"/>
          <w:lang w:eastAsia="en-US"/>
        </w:rPr>
        <w:t>15 тыс. тонн в ООО «Капитал».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Зернохранилища мощностью хранения </w:t>
      </w:r>
      <w:r w:rsidR="00506FC1">
        <w:rPr>
          <w:rFonts w:eastAsia="Calibri"/>
          <w:sz w:val="28"/>
          <w:szCs w:val="28"/>
          <w:lang w:eastAsia="en-US"/>
        </w:rPr>
        <w:t xml:space="preserve">до </w:t>
      </w:r>
      <w:r w:rsidRPr="004F55F7">
        <w:rPr>
          <w:rFonts w:eastAsia="Calibri"/>
          <w:sz w:val="28"/>
          <w:szCs w:val="28"/>
          <w:lang w:eastAsia="en-US"/>
        </w:rPr>
        <w:t>3 тыс. тонн имеют ООО «Дружба», ИП Келехсаева Л.З., ИП Голоев.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В районе Красноходского сельского поселения завершается строительств зернохранилища мощностью хранения до 30 тыс. тн (ИП Коциев М. Б.)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</w:p>
    <w:p w:rsidR="004F55F7" w:rsidRPr="00BE7C1C" w:rsidRDefault="004F55F7" w:rsidP="00615027">
      <w:pPr>
        <w:numPr>
          <w:ilvl w:val="0"/>
          <w:numId w:val="17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E7C1C">
        <w:rPr>
          <w:rFonts w:eastAsia="Calibri"/>
          <w:b/>
          <w:sz w:val="28"/>
          <w:szCs w:val="28"/>
          <w:u w:val="single"/>
          <w:lang w:eastAsia="en-US"/>
        </w:rPr>
        <w:t>Растениеводство</w:t>
      </w:r>
    </w:p>
    <w:p w:rsidR="004F55F7" w:rsidRPr="00BE7C1C" w:rsidRDefault="004F55F7" w:rsidP="00615027">
      <w:pPr>
        <w:tabs>
          <w:tab w:val="left" w:pos="1553"/>
        </w:tabs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Площадь пашни составляет 10 148 га, в том числе: 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- 8 600 га занимает кукуруза на зерно, т. е. до 85 % от площади пашни;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до 700 га занимают озимая пшеница, ячмень и соя;</w:t>
      </w:r>
    </w:p>
    <w:p w:rsidR="004F55F7" w:rsidRPr="004F55F7" w:rsidRDefault="00506FC1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– 406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га многолетние насаждения;</w:t>
      </w:r>
    </w:p>
    <w:p w:rsidR="004F55F7" w:rsidRPr="004F55F7" w:rsidRDefault="00C204AB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до 87 га картофель (из них на ООО «ФАТ – Агро» приходится 48 га).</w:t>
      </w:r>
    </w:p>
    <w:p w:rsidR="00C204AB" w:rsidRDefault="00C204AB" w:rsidP="004F55F7">
      <w:pPr>
        <w:jc w:val="both"/>
        <w:rPr>
          <w:rFonts w:eastAsia="Calibri"/>
          <w:sz w:val="28"/>
          <w:szCs w:val="28"/>
          <w:lang w:eastAsia="en-US"/>
        </w:rPr>
      </w:pPr>
    </w:p>
    <w:p w:rsidR="004F55F7" w:rsidRPr="004F55F7" w:rsidRDefault="00C204AB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Ожидаемый </w:t>
      </w:r>
      <w:r w:rsidR="004F55F7" w:rsidRPr="004F55F7">
        <w:rPr>
          <w:rFonts w:eastAsia="Calibri"/>
          <w:b/>
          <w:sz w:val="28"/>
          <w:szCs w:val="28"/>
          <w:lang w:eastAsia="en-US"/>
        </w:rPr>
        <w:t>(прогнозируемый) валовый сбор</w:t>
      </w:r>
      <w:r w:rsidR="004F55F7" w:rsidRPr="004F55F7">
        <w:rPr>
          <w:rFonts w:eastAsia="Calibri"/>
          <w:sz w:val="28"/>
          <w:szCs w:val="28"/>
          <w:lang w:eastAsia="en-US"/>
        </w:rPr>
        <w:t>:</w:t>
      </w:r>
    </w:p>
    <w:p w:rsidR="004F55F7" w:rsidRPr="004F55F7" w:rsidRDefault="00C204AB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1) кукуруза на зерно – 67 тыс. тонн при урожайности 81 цн/га;</w:t>
      </w:r>
    </w:p>
    <w:p w:rsidR="004F55F7" w:rsidRPr="004F55F7" w:rsidRDefault="00C204AB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2) </w:t>
      </w:r>
      <w:r w:rsidR="00617DA7">
        <w:rPr>
          <w:rFonts w:eastAsia="Calibri"/>
          <w:sz w:val="28"/>
          <w:szCs w:val="28"/>
          <w:lang w:eastAsia="en-US"/>
        </w:rPr>
        <w:t>плодовые культуры (яблоки) – 3 0</w:t>
      </w:r>
      <w:r w:rsidR="004F55F7" w:rsidRPr="004F55F7">
        <w:rPr>
          <w:rFonts w:eastAsia="Calibri"/>
          <w:sz w:val="28"/>
          <w:szCs w:val="28"/>
          <w:lang w:eastAsia="en-US"/>
        </w:rPr>
        <w:t>00 тонн при урожайности 25</w:t>
      </w:r>
      <w:r w:rsidR="00617DA7">
        <w:rPr>
          <w:rFonts w:eastAsia="Calibri"/>
          <w:sz w:val="28"/>
          <w:szCs w:val="28"/>
          <w:lang w:eastAsia="en-US"/>
        </w:rPr>
        <w:t>4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цн/га.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На начало октября текущего (2022) года сельскохозяйственными товаропроизводителями: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ООО «ФАТ – Агро» убрано около 950 тонн пшеницы на площади 200 га при урожайности 45 цн/га; ячменя – 780 тонн с 200 га при урожайности 39 цн/га.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На ближайшие 2-3 года в отрасли растениеводства планируется ос</w:t>
      </w:r>
      <w:r w:rsidR="001E3E2B">
        <w:rPr>
          <w:rFonts w:eastAsia="Calibri"/>
          <w:sz w:val="28"/>
          <w:szCs w:val="28"/>
          <w:lang w:eastAsia="en-US"/>
        </w:rPr>
        <w:t>воить ин</w:t>
      </w:r>
      <w:r w:rsidRPr="004F55F7">
        <w:rPr>
          <w:rFonts w:eastAsia="Calibri"/>
          <w:sz w:val="28"/>
          <w:szCs w:val="28"/>
          <w:lang w:eastAsia="en-US"/>
        </w:rPr>
        <w:t>тенсивные технологии:</w:t>
      </w:r>
    </w:p>
    <w:p w:rsidR="004F55F7" w:rsidRPr="004F55F7" w:rsidRDefault="001E3E2B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F55F7" w:rsidRPr="004F55F7">
        <w:rPr>
          <w:rFonts w:eastAsia="Calibri"/>
          <w:sz w:val="28"/>
          <w:szCs w:val="28"/>
          <w:lang w:eastAsia="en-US"/>
        </w:rPr>
        <w:t>- увеличить объемы внесения минеральных удобрений;</w:t>
      </w:r>
    </w:p>
    <w:p w:rsidR="004F55F7" w:rsidRPr="004F55F7" w:rsidRDefault="001E3E2B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F55F7" w:rsidRPr="004F55F7">
        <w:rPr>
          <w:rFonts w:eastAsia="Calibri"/>
          <w:sz w:val="28"/>
          <w:szCs w:val="28"/>
          <w:lang w:eastAsia="en-US"/>
        </w:rPr>
        <w:t>- осуществить переход на посев семян перспективных высокоурожайных сортов и гибридов;</w:t>
      </w:r>
    </w:p>
    <w:p w:rsidR="004F55F7" w:rsidRPr="004F55F7" w:rsidRDefault="001E3E2B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- увеличение площадей под посевами зерновых до 9 300 га, в т. ч. кукурузы на зерно до                                                                   </w:t>
      </w:r>
      <w:r w:rsidR="00DF0044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- 8 600 га;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озимых                                                                                                      - до 450 га;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картофеля                                                                                                  - до 100 га;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- увеличение производства овощной продукции на основе посевных площадей (не менее 50 га) </w:t>
      </w:r>
      <w:r w:rsidRPr="00DF0044">
        <w:rPr>
          <w:rFonts w:eastAsia="Calibri"/>
          <w:b/>
          <w:sz w:val="28"/>
          <w:szCs w:val="28"/>
          <w:lang w:eastAsia="en-US"/>
        </w:rPr>
        <w:t>под открытым</w:t>
      </w:r>
      <w:r w:rsidRPr="004F55F7">
        <w:rPr>
          <w:rFonts w:eastAsia="Calibri"/>
          <w:sz w:val="28"/>
          <w:szCs w:val="28"/>
          <w:lang w:eastAsia="en-US"/>
        </w:rPr>
        <w:t xml:space="preserve"> и закрытым грунтами за счет ввода в оборот новых теплиц.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</w:t>
      </w:r>
      <w:r w:rsidRPr="00DF0044">
        <w:rPr>
          <w:rFonts w:eastAsia="Calibri"/>
          <w:b/>
          <w:sz w:val="28"/>
          <w:szCs w:val="28"/>
          <w:lang w:eastAsia="en-US"/>
        </w:rPr>
        <w:t>Среднегодовой темп роста</w:t>
      </w:r>
      <w:r w:rsidRPr="004F55F7">
        <w:rPr>
          <w:rFonts w:eastAsia="Calibri"/>
          <w:sz w:val="28"/>
          <w:szCs w:val="28"/>
          <w:lang w:eastAsia="en-US"/>
        </w:rPr>
        <w:t xml:space="preserve"> продукции растениеводства планируется на уровне более 9,5% (процента).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4F55F7" w:rsidRPr="00DF0044" w:rsidRDefault="004F55F7" w:rsidP="00615027">
      <w:pPr>
        <w:ind w:left="-142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F0044">
        <w:rPr>
          <w:rFonts w:eastAsia="Calibri"/>
          <w:b/>
          <w:sz w:val="28"/>
          <w:szCs w:val="28"/>
          <w:u w:val="single"/>
          <w:lang w:eastAsia="en-US"/>
        </w:rPr>
        <w:t>2. «Садоводство»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Площади под садами по состоянию на 01.01.2022 г. составляют                              - 406 га, 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в т. ч., ООО «Владка»                                                                           - 399 га. в т. ч.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плодоносящие                                                                </w:t>
      </w:r>
      <w:r w:rsidR="00617DA7">
        <w:rPr>
          <w:rFonts w:eastAsia="Calibri"/>
          <w:sz w:val="28"/>
          <w:szCs w:val="28"/>
          <w:lang w:eastAsia="en-US"/>
        </w:rPr>
        <w:t xml:space="preserve">              </w:t>
      </w:r>
      <w:r w:rsidR="009879DD">
        <w:rPr>
          <w:rFonts w:eastAsia="Calibri"/>
          <w:sz w:val="28"/>
          <w:szCs w:val="28"/>
          <w:lang w:eastAsia="en-US"/>
        </w:rPr>
        <w:t xml:space="preserve">    </w:t>
      </w:r>
      <w:r w:rsidR="00617DA7">
        <w:rPr>
          <w:rFonts w:eastAsia="Calibri"/>
          <w:sz w:val="28"/>
          <w:szCs w:val="28"/>
          <w:lang w:eastAsia="en-US"/>
        </w:rPr>
        <w:t xml:space="preserve">     </w:t>
      </w:r>
      <w:r w:rsidR="009879DD">
        <w:rPr>
          <w:rFonts w:eastAsia="Calibri"/>
          <w:sz w:val="28"/>
          <w:szCs w:val="28"/>
          <w:lang w:eastAsia="en-US"/>
        </w:rPr>
        <w:t xml:space="preserve"> - 122</w:t>
      </w:r>
      <w:r w:rsidRPr="004F55F7">
        <w:rPr>
          <w:rFonts w:eastAsia="Calibri"/>
          <w:sz w:val="28"/>
          <w:szCs w:val="28"/>
          <w:lang w:eastAsia="en-US"/>
        </w:rPr>
        <w:t xml:space="preserve"> га.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ООО «Владка» является развивающимся инвестиционным проектом в районе.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Закладываются интенсивные сады, построены (и строятся) фруктохранилища.</w:t>
      </w:r>
    </w:p>
    <w:p w:rsidR="004F55F7" w:rsidRPr="004F55F7" w:rsidRDefault="004F55F7" w:rsidP="004F55F7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lastRenderedPageBreak/>
        <w:t xml:space="preserve">     Произведено продукции до 3 000 тонн при средней урожайности                        - 254 цн/га.</w:t>
      </w:r>
    </w:p>
    <w:p w:rsidR="00C230CC" w:rsidRPr="004F55F7" w:rsidRDefault="004F55F7" w:rsidP="007D76AE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В ближайшие годы планируется увеличить производст</w:t>
      </w:r>
      <w:r w:rsidR="007D76AE">
        <w:rPr>
          <w:rFonts w:eastAsia="Calibri"/>
          <w:sz w:val="28"/>
          <w:szCs w:val="28"/>
          <w:lang w:eastAsia="en-US"/>
        </w:rPr>
        <w:t>во продукции до 5000 тонн в год</w:t>
      </w:r>
    </w:p>
    <w:p w:rsidR="004F55F7" w:rsidRPr="000C6904" w:rsidRDefault="004F55F7" w:rsidP="00615027">
      <w:pPr>
        <w:numPr>
          <w:ilvl w:val="0"/>
          <w:numId w:val="18"/>
        </w:numPr>
        <w:spacing w:after="160" w:line="25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0C6904">
        <w:rPr>
          <w:rFonts w:eastAsia="Calibri"/>
          <w:b/>
          <w:sz w:val="28"/>
          <w:szCs w:val="28"/>
          <w:u w:val="single"/>
          <w:lang w:eastAsia="en-US"/>
        </w:rPr>
        <w:t>Животноводство</w:t>
      </w:r>
    </w:p>
    <w:p w:rsidR="004F55F7" w:rsidRPr="004F55F7" w:rsidRDefault="004F55F7" w:rsidP="004F55F7">
      <w:pPr>
        <w:ind w:left="928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4F55F7" w:rsidRPr="004F55F7" w:rsidRDefault="000C6904" w:rsidP="004F55F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F55F7" w:rsidRPr="004F55F7">
        <w:rPr>
          <w:rFonts w:eastAsia="Calibri"/>
          <w:sz w:val="28"/>
          <w:szCs w:val="28"/>
          <w:lang w:eastAsia="en-US"/>
        </w:rPr>
        <w:t>Животноводческие хозяйства района специализируются на производстве мяса и молока.</w:t>
      </w:r>
    </w:p>
    <w:p w:rsidR="004F55F7" w:rsidRPr="004F55F7" w:rsidRDefault="000C6904" w:rsidP="000C6904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F55F7" w:rsidRPr="004F55F7">
        <w:rPr>
          <w:rFonts w:eastAsia="Calibri"/>
          <w:sz w:val="28"/>
          <w:szCs w:val="28"/>
          <w:lang w:eastAsia="en-US"/>
        </w:rPr>
        <w:t>Одной из важнейших задач отрасли является повышение продуктивности скота.</w:t>
      </w:r>
    </w:p>
    <w:p w:rsidR="004F55F7" w:rsidRPr="004F55F7" w:rsidRDefault="004F55F7" w:rsidP="004F55F7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За последние два года н</w:t>
      </w:r>
      <w:r w:rsidR="00C230CC">
        <w:rPr>
          <w:rFonts w:eastAsia="Calibri"/>
          <w:sz w:val="28"/>
          <w:szCs w:val="28"/>
          <w:lang w:eastAsia="en-US"/>
        </w:rPr>
        <w:t>аблюдается стабилизация отрасли</w:t>
      </w:r>
      <w:r w:rsidRPr="004F55F7">
        <w:rPr>
          <w:rFonts w:eastAsia="Calibri"/>
          <w:sz w:val="28"/>
          <w:szCs w:val="28"/>
          <w:lang w:eastAsia="en-US"/>
        </w:rPr>
        <w:t xml:space="preserve"> по увеличению поголовья КРС, овец, птицы; и соответственно увеличение производства мяса и молока.</w:t>
      </w:r>
    </w:p>
    <w:p w:rsidR="00A50010" w:rsidRDefault="004F55F7" w:rsidP="001F2D4F">
      <w:pPr>
        <w:numPr>
          <w:ilvl w:val="0"/>
          <w:numId w:val="19"/>
        </w:numPr>
        <w:tabs>
          <w:tab w:val="left" w:pos="0"/>
        </w:tabs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поголо</w:t>
      </w:r>
      <w:r w:rsidR="00A50010">
        <w:rPr>
          <w:rFonts w:eastAsia="Calibri"/>
          <w:sz w:val="28"/>
          <w:szCs w:val="28"/>
          <w:lang w:eastAsia="en-US"/>
        </w:rPr>
        <w:t>вье КРС всех категорий хозяйств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A50010" w:rsidRDefault="004F55F7" w:rsidP="001F2D4F">
      <w:pPr>
        <w:tabs>
          <w:tab w:val="left" w:pos="0"/>
        </w:tabs>
        <w:spacing w:after="160" w:line="25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(с/х предприятия; КФХ; ЛПХ) </w:t>
      </w:r>
      <w:r w:rsidR="00A50010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1F2D4F">
        <w:rPr>
          <w:rFonts w:eastAsia="Calibri"/>
          <w:sz w:val="28"/>
          <w:szCs w:val="28"/>
          <w:lang w:eastAsia="en-US"/>
        </w:rPr>
        <w:t>– 15 910 голов, из них</w:t>
      </w:r>
    </w:p>
    <w:p w:rsidR="004F55F7" w:rsidRPr="004F55F7" w:rsidRDefault="001F2D4F" w:rsidP="001F2D4F">
      <w:pPr>
        <w:tabs>
          <w:tab w:val="left" w:pos="0"/>
        </w:tabs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C230CC">
        <w:rPr>
          <w:rFonts w:eastAsia="Calibri"/>
          <w:sz w:val="28"/>
          <w:szCs w:val="28"/>
          <w:lang w:eastAsia="en-US"/>
        </w:rPr>
        <w:t>11 680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гол. (73 %) содержится в ЛПХ;</w:t>
      </w:r>
    </w:p>
    <w:p w:rsidR="004F55F7" w:rsidRPr="004F55F7" w:rsidRDefault="001F2D4F" w:rsidP="001F2D4F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- поголовье овец и коз ( в КФХ)</w:t>
      </w:r>
      <w:r w:rsidR="00EB54C7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16 040 голов;</w:t>
      </w:r>
    </w:p>
    <w:p w:rsidR="004F55F7" w:rsidRPr="004F55F7" w:rsidRDefault="00EB54C7" w:rsidP="00EB54C7">
      <w:pPr>
        <w:tabs>
          <w:tab w:val="left" w:pos="117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>- птицы всего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112 000 (в ЛПХ и КФХ);</w:t>
      </w:r>
    </w:p>
    <w:p w:rsidR="004F55F7" w:rsidRPr="004F55F7" w:rsidRDefault="00EB54C7" w:rsidP="00EB54C7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F55F7" w:rsidRPr="004F55F7">
        <w:rPr>
          <w:rFonts w:eastAsia="Calibri"/>
          <w:sz w:val="28"/>
          <w:szCs w:val="28"/>
          <w:lang w:eastAsia="en-US"/>
        </w:rPr>
        <w:t>- пчелосемей всего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2 610</w:t>
      </w:r>
    </w:p>
    <w:p w:rsidR="004F55F7" w:rsidRPr="004F55F7" w:rsidRDefault="004B2876" w:rsidP="004F55F7">
      <w:pPr>
        <w:tabs>
          <w:tab w:val="left" w:pos="1035"/>
        </w:tabs>
        <w:ind w:left="-284" w:firstLine="284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4F55F7" w:rsidRPr="004F55F7">
        <w:rPr>
          <w:rFonts w:eastAsia="Calibri"/>
          <w:sz w:val="28"/>
          <w:szCs w:val="28"/>
          <w:u w:val="single"/>
          <w:lang w:eastAsia="en-US"/>
        </w:rPr>
        <w:t>Производство:</w:t>
      </w:r>
    </w:p>
    <w:p w:rsidR="004F55F7" w:rsidRPr="004F55F7" w:rsidRDefault="004B2876" w:rsidP="004F55F7">
      <w:pPr>
        <w:tabs>
          <w:tab w:val="left" w:pos="1035"/>
        </w:tabs>
        <w:ind w:firstLine="284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F55F7" w:rsidRPr="004F55F7">
        <w:rPr>
          <w:rFonts w:eastAsia="Calibri"/>
          <w:b/>
          <w:sz w:val="28"/>
          <w:szCs w:val="28"/>
          <w:lang w:eastAsia="en-US"/>
        </w:rPr>
        <w:t>- молока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до 23 900 тонн при удое на фуражную корову 3 240 литров</w:t>
      </w:r>
      <w:r w:rsidR="00EB54C7">
        <w:rPr>
          <w:rFonts w:eastAsia="Calibri"/>
          <w:sz w:val="28"/>
          <w:szCs w:val="28"/>
          <w:lang w:eastAsia="en-US"/>
        </w:rPr>
        <w:t>,</w:t>
      </w:r>
    </w:p>
    <w:p w:rsidR="004F55F7" w:rsidRPr="004F55F7" w:rsidRDefault="004F55F7" w:rsidP="004F55F7">
      <w:pPr>
        <w:tabs>
          <w:tab w:val="left" w:pos="1035"/>
        </w:tabs>
        <w:ind w:firstLine="284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в т. ч. в ЛПХ – 18 000 тонн (73 % от всего производства);</w:t>
      </w:r>
    </w:p>
    <w:p w:rsidR="004F55F7" w:rsidRPr="004F55F7" w:rsidRDefault="004F55F7" w:rsidP="004F55F7">
      <w:pPr>
        <w:tabs>
          <w:tab w:val="left" w:pos="1035"/>
        </w:tabs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в с/х предприятии ООО «Мастер Прайм Березка»           - 4900 тонн (27 %) при удое на фуражную корову 4 900 литров;</w:t>
      </w:r>
    </w:p>
    <w:p w:rsidR="004F55F7" w:rsidRPr="004F55F7" w:rsidRDefault="00F11F07" w:rsidP="00F11F07">
      <w:pPr>
        <w:tabs>
          <w:tab w:val="left" w:pos="1035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="004F55F7" w:rsidRPr="004F55F7">
        <w:rPr>
          <w:rFonts w:eastAsia="Calibri"/>
          <w:b/>
          <w:sz w:val="28"/>
          <w:szCs w:val="28"/>
          <w:lang w:eastAsia="en-US"/>
        </w:rPr>
        <w:t>мяса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(живой вес) – 4 260 тонн, в т. ч. в ЛПХ             – 4000 тонн (96%);</w:t>
      </w:r>
    </w:p>
    <w:p w:rsidR="004F55F7" w:rsidRPr="004F55F7" w:rsidRDefault="00F11F07" w:rsidP="00F11F07">
      <w:pPr>
        <w:tabs>
          <w:tab w:val="left" w:pos="1035"/>
        </w:tabs>
        <w:ind w:left="851" w:hanging="567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="004F55F7" w:rsidRPr="004F55F7">
        <w:rPr>
          <w:rFonts w:eastAsia="Calibri"/>
          <w:b/>
          <w:sz w:val="28"/>
          <w:szCs w:val="28"/>
          <w:lang w:eastAsia="en-US"/>
        </w:rPr>
        <w:t>яиц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9,41 млн. штук, в т. ч.: в ЛПХ – 5,3 млн. штук (56 %); в КФХ – 4,1 млн. штук (44 %).</w:t>
      </w:r>
    </w:p>
    <w:p w:rsidR="004F55F7" w:rsidRPr="004F55F7" w:rsidRDefault="00D92CE1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B8474B">
        <w:rPr>
          <w:rFonts w:eastAsia="Calibri"/>
          <w:b/>
          <w:sz w:val="28"/>
          <w:szCs w:val="28"/>
          <w:lang w:eastAsia="en-US"/>
        </w:rPr>
        <w:t>Достижение значительных результатов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в отрасли животноводства возможно: </w:t>
      </w:r>
    </w:p>
    <w:p w:rsidR="004F55F7" w:rsidRPr="004F55F7" w:rsidRDefault="004F55F7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- за счет ускоренного наращивания производства мяса и молока путем обновления и улучшения поголовья племенных животных;</w:t>
      </w:r>
    </w:p>
    <w:p w:rsidR="004F55F7" w:rsidRPr="004F55F7" w:rsidRDefault="004F55F7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- увеличения поголовья животных:</w:t>
      </w:r>
    </w:p>
    <w:p w:rsidR="004F55F7" w:rsidRPr="004F55F7" w:rsidRDefault="00D92CE1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КРС                                                       – 17 600 голов, в т. ч. коров 7 070 голов;</w:t>
      </w:r>
    </w:p>
    <w:p w:rsidR="004F55F7" w:rsidRPr="004F55F7" w:rsidRDefault="00D92CE1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>овец                                                                                – 20 000 голов;</w:t>
      </w:r>
    </w:p>
    <w:p w:rsidR="004F55F7" w:rsidRPr="004F55F7" w:rsidRDefault="00D92CE1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>птицы                                                                             – 120 000 голов;</w:t>
      </w:r>
    </w:p>
    <w:p w:rsidR="004F55F7" w:rsidRPr="004F55F7" w:rsidRDefault="004F55F7" w:rsidP="004F55F7">
      <w:pPr>
        <w:tabs>
          <w:tab w:val="left" w:pos="1035"/>
        </w:tabs>
        <w:ind w:left="851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- за счет поддержки малых форм хозяйствования путем предоставления субсидий и грантов на возмещение части затрат, связанных с производственной деятельностью.</w:t>
      </w:r>
    </w:p>
    <w:p w:rsidR="004F55F7" w:rsidRPr="004F55F7" w:rsidRDefault="004F55F7" w:rsidP="004F55F7">
      <w:pPr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В рамках регионального проекта «Система поддержки фермеров и развитие сельской кооперации Республики Северная Осетия –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Pr="00B8474B">
        <w:rPr>
          <w:rFonts w:eastAsia="Calibri"/>
          <w:b/>
          <w:sz w:val="28"/>
          <w:szCs w:val="28"/>
          <w:lang w:eastAsia="en-US"/>
        </w:rPr>
        <w:t>государственная поддержка</w:t>
      </w:r>
      <w:r w:rsidRPr="004F55F7">
        <w:rPr>
          <w:rFonts w:eastAsia="Calibri"/>
          <w:sz w:val="28"/>
          <w:szCs w:val="28"/>
          <w:lang w:eastAsia="en-US"/>
        </w:rPr>
        <w:t xml:space="preserve"> из средств федерального и республиканского бюджетов:</w:t>
      </w:r>
    </w:p>
    <w:p w:rsidR="004F55F7" w:rsidRPr="004F55F7" w:rsidRDefault="004F55F7" w:rsidP="004F55F7">
      <w:pPr>
        <w:numPr>
          <w:ilvl w:val="0"/>
          <w:numId w:val="20"/>
        </w:num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в размере 22,3 млн. руб. </w:t>
      </w:r>
      <w:r w:rsidRPr="00465CF9">
        <w:rPr>
          <w:rFonts w:eastAsia="Calibri"/>
          <w:b/>
          <w:sz w:val="28"/>
          <w:szCs w:val="28"/>
          <w:u w:val="single"/>
          <w:lang w:eastAsia="en-US"/>
        </w:rPr>
        <w:t>15 (пятнадцати) субъектам</w:t>
      </w:r>
      <w:r w:rsidRPr="00465CF9">
        <w:rPr>
          <w:rFonts w:eastAsia="Calibri"/>
          <w:b/>
          <w:sz w:val="28"/>
          <w:szCs w:val="28"/>
          <w:lang w:eastAsia="en-US"/>
        </w:rPr>
        <w:t xml:space="preserve"> МСП</w:t>
      </w:r>
      <w:r w:rsidRPr="004F55F7">
        <w:rPr>
          <w:rFonts w:eastAsia="Calibri"/>
          <w:sz w:val="28"/>
          <w:szCs w:val="28"/>
          <w:lang w:eastAsia="en-US"/>
        </w:rPr>
        <w:t xml:space="preserve"> по направлениям:</w:t>
      </w:r>
    </w:p>
    <w:p w:rsidR="004F55F7" w:rsidRPr="004F55F7" w:rsidRDefault="004F55F7" w:rsidP="00B8474B">
      <w:pPr>
        <w:spacing w:after="160" w:line="256" w:lineRule="auto"/>
        <w:ind w:left="360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lastRenderedPageBreak/>
        <w:t>- мясное скотоводство – 2 субъекта МСП                        – 4,1 млн. руб.;</w:t>
      </w:r>
    </w:p>
    <w:p w:rsidR="004F55F7" w:rsidRPr="004F55F7" w:rsidRDefault="00B8474B" w:rsidP="00B8474B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- молочное скотоводство – 3 субъекта                              – 6,6 млн. руб.;</w:t>
      </w:r>
    </w:p>
    <w:p w:rsidR="004F55F7" w:rsidRPr="004F55F7" w:rsidRDefault="00B8474B" w:rsidP="00B8474B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- овцеводство – 1 субъект МСП                                         – 1,7 млн. руб.;</w:t>
      </w:r>
    </w:p>
    <w:p w:rsidR="004F55F7" w:rsidRPr="004F55F7" w:rsidRDefault="00B8474B" w:rsidP="00B8474B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- пчеловодство – 8 субъектам МСП                                      – 8,0 млн. руб.</w:t>
      </w:r>
    </w:p>
    <w:p w:rsidR="004F55F7" w:rsidRPr="004F55F7" w:rsidRDefault="00B8474B" w:rsidP="00B8474B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2) на развитие </w:t>
      </w:r>
      <w:r w:rsidR="004F55F7" w:rsidRPr="00465CF9">
        <w:rPr>
          <w:rFonts w:eastAsia="Calibri"/>
          <w:b/>
          <w:sz w:val="28"/>
          <w:szCs w:val="28"/>
          <w:u w:val="single"/>
          <w:lang w:eastAsia="en-US"/>
        </w:rPr>
        <w:t>семейных ферм</w:t>
      </w:r>
      <w:r w:rsidR="004F55F7" w:rsidRPr="004F55F7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F55F7" w:rsidRPr="004F55F7">
        <w:rPr>
          <w:rFonts w:eastAsia="Calibri"/>
          <w:sz w:val="28"/>
          <w:szCs w:val="28"/>
          <w:lang w:eastAsia="en-US"/>
        </w:rPr>
        <w:t>33,0 млн. руб. для субъектов МСП на           развитие:</w:t>
      </w:r>
    </w:p>
    <w:p w:rsidR="004F55F7" w:rsidRPr="004F55F7" w:rsidRDefault="00465CF9" w:rsidP="00465CF9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мясного скотоводства                                                             – 10 млн. руб.;</w:t>
      </w:r>
    </w:p>
    <w:p w:rsidR="004F55F7" w:rsidRPr="004F55F7" w:rsidRDefault="00465CF9" w:rsidP="00465CF9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овцеводства                                                                           – 9,0 млн. руб.;</w:t>
      </w:r>
    </w:p>
    <w:p w:rsidR="004F55F7" w:rsidRPr="004F55F7" w:rsidRDefault="004F55F7" w:rsidP="00465CF9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- птицеводство                                                                         – 14,0 млн. руб.</w:t>
      </w:r>
    </w:p>
    <w:p w:rsidR="004F55F7" w:rsidRPr="004F55F7" w:rsidRDefault="00E220C2" w:rsidP="004F55F7">
      <w:pPr>
        <w:spacing w:after="160" w:line="25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3) сельскохозяйственным товаропроизводителям </w:t>
      </w:r>
      <w:r w:rsidR="004F55F7" w:rsidRPr="00E220C2">
        <w:rPr>
          <w:rFonts w:eastAsia="Calibri"/>
          <w:b/>
          <w:sz w:val="28"/>
          <w:szCs w:val="28"/>
          <w:lang w:eastAsia="en-US"/>
        </w:rPr>
        <w:t>в сфере с/х кооперации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для создания СППССК (сельскохозяйственный потребительский перерабатывающий сбытовой снабженческий кооператив) в размере 11,0 млн. руб.;</w:t>
      </w:r>
    </w:p>
    <w:p w:rsidR="004F55F7" w:rsidRPr="004F55F7" w:rsidRDefault="00E220C2" w:rsidP="004F55F7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ССППСОК «Агродеревня – Алания» (коневодство)            – 3,7 млн. руб.;</w:t>
      </w:r>
    </w:p>
    <w:p w:rsidR="004F55F7" w:rsidRPr="004F55F7" w:rsidRDefault="00357C4E" w:rsidP="004F55F7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F55F7" w:rsidRPr="004F55F7">
        <w:rPr>
          <w:rFonts w:eastAsia="Calibri"/>
          <w:sz w:val="28"/>
          <w:szCs w:val="28"/>
          <w:lang w:eastAsia="en-US"/>
        </w:rPr>
        <w:t>- СПОК «Племзавод «Радужная форель» (рыбоводство)        - 3,5 млн. руб.;</w:t>
      </w:r>
    </w:p>
    <w:p w:rsidR="004F55F7" w:rsidRPr="004F55F7" w:rsidRDefault="00357C4E" w:rsidP="004F55F7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- СППК «Агро – Юг» (мясное скотоводство)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4F55F7" w:rsidRPr="004F55F7">
        <w:rPr>
          <w:rFonts w:eastAsia="Calibri"/>
          <w:sz w:val="28"/>
          <w:szCs w:val="28"/>
          <w:lang w:eastAsia="en-US"/>
        </w:rPr>
        <w:t xml:space="preserve"> – 3,8 млн. руб.</w:t>
      </w:r>
    </w:p>
    <w:p w:rsidR="004F55F7" w:rsidRPr="004F55F7" w:rsidRDefault="004F55F7" w:rsidP="004F55F7">
      <w:pPr>
        <w:spacing w:after="160" w:line="256" w:lineRule="auto"/>
        <w:contextualSpacing/>
        <w:rPr>
          <w:rFonts w:eastAsia="Calibri"/>
          <w:sz w:val="28"/>
          <w:szCs w:val="28"/>
          <w:lang w:eastAsia="en-US"/>
        </w:rPr>
      </w:pPr>
    </w:p>
    <w:p w:rsidR="004F55F7" w:rsidRPr="004F55F7" w:rsidRDefault="004F55F7" w:rsidP="00615027">
      <w:pPr>
        <w:spacing w:after="160" w:line="25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b/>
          <w:sz w:val="28"/>
          <w:szCs w:val="28"/>
          <w:lang w:eastAsia="en-US"/>
        </w:rPr>
        <w:t>На 2023 год планируется</w:t>
      </w:r>
      <w:r w:rsidRPr="004F55F7">
        <w:rPr>
          <w:rFonts w:eastAsia="Calibri"/>
          <w:sz w:val="28"/>
          <w:szCs w:val="28"/>
          <w:lang w:eastAsia="en-US"/>
        </w:rPr>
        <w:t>:</w:t>
      </w:r>
    </w:p>
    <w:p w:rsidR="004F55F7" w:rsidRPr="004F55F7" w:rsidRDefault="004F55F7" w:rsidP="004F55F7">
      <w:pPr>
        <w:numPr>
          <w:ilvl w:val="0"/>
          <w:numId w:val="21"/>
        </w:numPr>
        <w:spacing w:after="160" w:line="25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>предоставление грантов «Агростартап</w:t>
      </w:r>
      <w:r w:rsidRPr="004F55F7">
        <w:rPr>
          <w:rFonts w:eastAsia="Calibri"/>
          <w:b/>
          <w:sz w:val="28"/>
          <w:szCs w:val="28"/>
          <w:lang w:eastAsia="en-US"/>
        </w:rPr>
        <w:t>» 25 субъектам МСП</w:t>
      </w:r>
      <w:r w:rsidRPr="004F55F7">
        <w:rPr>
          <w:rFonts w:eastAsia="Calibri"/>
          <w:sz w:val="28"/>
          <w:szCs w:val="28"/>
          <w:lang w:eastAsia="en-US"/>
        </w:rPr>
        <w:t xml:space="preserve"> на </w:t>
      </w:r>
      <w:r w:rsidRPr="004F55F7">
        <w:rPr>
          <w:rFonts w:eastAsia="Calibri"/>
          <w:b/>
          <w:sz w:val="28"/>
          <w:szCs w:val="28"/>
          <w:u w:val="single"/>
          <w:lang w:eastAsia="en-US"/>
        </w:rPr>
        <w:t>60 млн</w:t>
      </w:r>
      <w:r w:rsidRPr="004F55F7">
        <w:rPr>
          <w:rFonts w:eastAsia="Calibri"/>
          <w:sz w:val="28"/>
          <w:szCs w:val="28"/>
          <w:u w:val="single"/>
          <w:lang w:eastAsia="en-US"/>
        </w:rPr>
        <w:t>. руб.</w:t>
      </w:r>
      <w:r w:rsidRPr="004F55F7">
        <w:rPr>
          <w:rFonts w:eastAsia="Calibri"/>
          <w:sz w:val="28"/>
          <w:szCs w:val="28"/>
          <w:lang w:eastAsia="en-US"/>
        </w:rPr>
        <w:t xml:space="preserve"> по направлениям: мясное и молочное скотоводство, овцеводство, рыбоводство, птицеводство, пчеловодство;</w:t>
      </w:r>
    </w:p>
    <w:p w:rsidR="004F55F7" w:rsidRDefault="004F55F7" w:rsidP="004F55F7">
      <w:pPr>
        <w:numPr>
          <w:ilvl w:val="0"/>
          <w:numId w:val="21"/>
        </w:numPr>
        <w:spacing w:after="160" w:line="25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предоставление грантов на развитие семейных ферм по субъектам МСП на сумму </w:t>
      </w:r>
      <w:r w:rsidRPr="004F55F7">
        <w:rPr>
          <w:rFonts w:eastAsia="Calibri"/>
          <w:b/>
          <w:sz w:val="28"/>
          <w:szCs w:val="28"/>
          <w:lang w:eastAsia="en-US"/>
        </w:rPr>
        <w:t>35,0 млн. руб.</w:t>
      </w:r>
      <w:r w:rsidRPr="004F55F7">
        <w:rPr>
          <w:rFonts w:eastAsia="Calibri"/>
          <w:sz w:val="28"/>
          <w:szCs w:val="28"/>
          <w:lang w:eastAsia="en-US"/>
        </w:rPr>
        <w:t xml:space="preserve"> </w:t>
      </w:r>
    </w:p>
    <w:p w:rsidR="006A0F52" w:rsidRPr="004F55F7" w:rsidRDefault="006A0F52" w:rsidP="004F55F7">
      <w:pPr>
        <w:numPr>
          <w:ilvl w:val="0"/>
          <w:numId w:val="21"/>
        </w:numPr>
        <w:spacing w:after="160" w:line="25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</w:p>
    <w:p w:rsidR="004F55F7" w:rsidRPr="004F55F7" w:rsidRDefault="004F55F7" w:rsidP="004F55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5F7">
        <w:rPr>
          <w:rFonts w:eastAsia="Calibri"/>
          <w:b/>
          <w:sz w:val="28"/>
          <w:szCs w:val="28"/>
          <w:lang w:eastAsia="en-US"/>
        </w:rPr>
        <w:t>Прогнозируемые (ожидаемые) показатели производства сельскохозяйственной продукции</w:t>
      </w:r>
    </w:p>
    <w:p w:rsidR="004F55F7" w:rsidRPr="004F55F7" w:rsidRDefault="004F55F7" w:rsidP="004F55F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55F7">
        <w:rPr>
          <w:rFonts w:eastAsia="Calibri"/>
          <w:b/>
          <w:sz w:val="28"/>
          <w:szCs w:val="28"/>
          <w:lang w:eastAsia="en-US"/>
        </w:rPr>
        <w:t xml:space="preserve"> на 2022 год</w:t>
      </w:r>
    </w:p>
    <w:p w:rsidR="004F55F7" w:rsidRPr="004F55F7" w:rsidRDefault="004F55F7" w:rsidP="007851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Ожидаемая сель</w:t>
      </w:r>
      <w:r w:rsidR="00FB4C7E">
        <w:rPr>
          <w:rFonts w:eastAsia="Calibri"/>
          <w:sz w:val="28"/>
          <w:szCs w:val="28"/>
          <w:lang w:eastAsia="en-US"/>
        </w:rPr>
        <w:t>скохозяйственная продукция – 2,4</w:t>
      </w:r>
      <w:r w:rsidRPr="004F55F7">
        <w:rPr>
          <w:rFonts w:eastAsia="Calibri"/>
          <w:sz w:val="28"/>
          <w:szCs w:val="28"/>
          <w:lang w:eastAsia="en-US"/>
        </w:rPr>
        <w:t xml:space="preserve"> млрд. рублей, что  составляет до 5% от прогнозируемой сельскохозяйственной продукции </w:t>
      </w:r>
      <w:r w:rsidR="008E04EB">
        <w:rPr>
          <w:rFonts w:eastAsia="Calibri"/>
          <w:sz w:val="28"/>
          <w:szCs w:val="28"/>
          <w:lang w:eastAsia="en-US"/>
        </w:rPr>
        <w:t>Республики (</w:t>
      </w:r>
      <w:r w:rsidRPr="004F55F7">
        <w:rPr>
          <w:rFonts w:eastAsia="Calibri"/>
          <w:sz w:val="28"/>
          <w:szCs w:val="28"/>
          <w:lang w:eastAsia="en-US"/>
        </w:rPr>
        <w:t xml:space="preserve">44 млрд 197млн. руб.), в том числе: </w:t>
      </w:r>
    </w:p>
    <w:p w:rsidR="004F55F7" w:rsidRPr="004F55F7" w:rsidRDefault="004F55F7" w:rsidP="007851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</w:t>
      </w:r>
      <w:r w:rsidR="00FB4C7E">
        <w:rPr>
          <w:rFonts w:eastAsia="Calibri"/>
          <w:sz w:val="28"/>
          <w:szCs w:val="28"/>
          <w:lang w:eastAsia="en-US"/>
        </w:rPr>
        <w:t xml:space="preserve"> продукция растениеводства - 1,3</w:t>
      </w:r>
      <w:r w:rsidRPr="004F55F7">
        <w:rPr>
          <w:rFonts w:eastAsia="Calibri"/>
          <w:sz w:val="28"/>
          <w:szCs w:val="28"/>
          <w:lang w:eastAsia="en-US"/>
        </w:rPr>
        <w:t xml:space="preserve"> млрд. руб., т.е. более 5% от прогнозируемой продукции растениеводства Республики (19 млрд. 620 млн. руб.);</w:t>
      </w:r>
    </w:p>
    <w:p w:rsidR="004F55F7" w:rsidRDefault="004F55F7" w:rsidP="007851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55F7">
        <w:rPr>
          <w:rFonts w:eastAsia="Calibri"/>
          <w:sz w:val="28"/>
          <w:szCs w:val="28"/>
          <w:lang w:eastAsia="en-US"/>
        </w:rPr>
        <w:t xml:space="preserve">     - продукция животноводства – 1</w:t>
      </w:r>
      <w:r w:rsidR="00FB4C7E">
        <w:rPr>
          <w:rFonts w:eastAsia="Calibri"/>
          <w:sz w:val="28"/>
          <w:szCs w:val="28"/>
          <w:lang w:eastAsia="en-US"/>
        </w:rPr>
        <w:t>,1</w:t>
      </w:r>
      <w:r w:rsidRPr="004F55F7">
        <w:rPr>
          <w:rFonts w:eastAsia="Calibri"/>
          <w:sz w:val="28"/>
          <w:szCs w:val="28"/>
          <w:lang w:eastAsia="en-US"/>
        </w:rPr>
        <w:t xml:space="preserve"> млрд. руб., что составляет до 4 % от прогнозируемой продукции животноводства Республики (24 млрд. 600 млн. руб.).</w:t>
      </w:r>
    </w:p>
    <w:p w:rsidR="008F6285" w:rsidRPr="008F6285" w:rsidRDefault="008F6285" w:rsidP="008F6285">
      <w:pPr>
        <w:spacing w:line="276" w:lineRule="auto"/>
        <w:jc w:val="center"/>
        <w:rPr>
          <w:rFonts w:eastAsia="Calibri"/>
          <w:b/>
          <w:i/>
          <w:sz w:val="32"/>
          <w:szCs w:val="32"/>
        </w:rPr>
      </w:pPr>
      <w:r w:rsidRPr="008F6285">
        <w:rPr>
          <w:rFonts w:eastAsia="Calibri"/>
          <w:b/>
          <w:i/>
          <w:sz w:val="32"/>
          <w:szCs w:val="32"/>
        </w:rPr>
        <w:t>Туризм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Алагирский район обладает уникальным лечебно-рекреационным  и туристическим потенциалом, рас</w:t>
      </w:r>
      <w:r w:rsidRPr="008F6285">
        <w:rPr>
          <w:rFonts w:eastAsia="Calibri"/>
          <w:bCs/>
          <w:sz w:val="28"/>
          <w:szCs w:val="28"/>
          <w:lang w:eastAsia="en-US"/>
        </w:rPr>
        <w:t xml:space="preserve">полагает достаточными историческими, культурными и природными возможностями для развития туризма. Здесь зарегистрировано около 150 памятников истории и культуры, в т. ч., 87 федерального значения, ряд из которых выдвинуты на утверждение ЮНЕСКО как памятники мирового значения. </w:t>
      </w:r>
    </w:p>
    <w:p w:rsidR="008F6285" w:rsidRPr="008F6285" w:rsidRDefault="008F6285" w:rsidP="008F6285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8F6285">
        <w:rPr>
          <w:rFonts w:eastAsia="Calibri"/>
          <w:bCs/>
          <w:sz w:val="28"/>
          <w:szCs w:val="28"/>
          <w:lang w:eastAsia="en-US"/>
        </w:rPr>
        <w:lastRenderedPageBreak/>
        <w:t>На территории района пять наиболее перспективных инвестиционных площадок для развития и создания на их базе мощного туристско-рекреационного комплекса:</w:t>
      </w:r>
      <w:r w:rsidRPr="008F6285">
        <w:rPr>
          <w:rFonts w:eastAsia="Calibri"/>
          <w:bCs/>
          <w:sz w:val="28"/>
          <w:szCs w:val="28"/>
          <w:lang w:eastAsia="en-US"/>
        </w:rPr>
        <w:br/>
        <w:t xml:space="preserve">1. Цейская  инвестиционная площадка; </w:t>
      </w:r>
    </w:p>
    <w:p w:rsidR="008F6285" w:rsidRPr="008F6285" w:rsidRDefault="008F6285" w:rsidP="008F6285">
      <w:pPr>
        <w:spacing w:line="276" w:lineRule="auto"/>
        <w:rPr>
          <w:rFonts w:eastAsia="Calibri"/>
          <w:bCs/>
          <w:sz w:val="28"/>
          <w:szCs w:val="28"/>
          <w:lang w:eastAsia="en-US"/>
        </w:rPr>
      </w:pPr>
      <w:r w:rsidRPr="008F6285">
        <w:rPr>
          <w:rFonts w:eastAsia="Calibri"/>
          <w:bCs/>
          <w:sz w:val="28"/>
          <w:szCs w:val="28"/>
          <w:lang w:eastAsia="en-US"/>
        </w:rPr>
        <w:t>2. Мамисонская инвестиционная площадка;</w:t>
      </w:r>
      <w:r w:rsidRPr="008F6285">
        <w:rPr>
          <w:rFonts w:eastAsia="Calibri"/>
          <w:bCs/>
          <w:sz w:val="28"/>
          <w:szCs w:val="28"/>
          <w:lang w:eastAsia="en-US"/>
        </w:rPr>
        <w:br/>
        <w:t xml:space="preserve">3. Тамискско-Бирагзангская инвестиционная площадка; </w:t>
      </w:r>
      <w:r w:rsidRPr="008F6285">
        <w:rPr>
          <w:rFonts w:eastAsia="Calibri"/>
          <w:bCs/>
          <w:sz w:val="28"/>
          <w:szCs w:val="28"/>
          <w:lang w:eastAsia="en-US"/>
        </w:rPr>
        <w:br/>
        <w:t xml:space="preserve">4. Куртатинская инвестиционная площадка; </w:t>
      </w:r>
    </w:p>
    <w:p w:rsidR="008F6285" w:rsidRPr="008F6285" w:rsidRDefault="008F6285" w:rsidP="008F6285">
      <w:pPr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F6285">
        <w:rPr>
          <w:rFonts w:eastAsia="Calibri"/>
          <w:bCs/>
          <w:sz w:val="28"/>
          <w:szCs w:val="28"/>
          <w:lang w:eastAsia="en-US"/>
        </w:rPr>
        <w:t xml:space="preserve"> 5. Наро-Заккинская инвестиционная площадка.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Pr="008F6285">
        <w:rPr>
          <w:rFonts w:eastAsia="Calibri"/>
          <w:b/>
          <w:bCs/>
          <w:sz w:val="28"/>
          <w:szCs w:val="28"/>
          <w:lang w:eastAsia="en-US"/>
        </w:rPr>
        <w:t xml:space="preserve">Цейскуюинвестиционную площадку 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представляет туристско-рекреационный комплекс «Цей» </w:t>
      </w:r>
      <w:r w:rsidRPr="008F6285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8F6285">
        <w:rPr>
          <w:color w:val="000000"/>
          <w:sz w:val="28"/>
          <w:szCs w:val="28"/>
        </w:rPr>
        <w:t>центр  альпинизма, туризма, горные лыжи и сноуборда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В настоящее время «Цей» не имеет официального статуса. </w:t>
      </w:r>
      <w:r w:rsidRPr="008F6285">
        <w:rPr>
          <w:color w:val="000000"/>
          <w:sz w:val="28"/>
          <w:szCs w:val="28"/>
        </w:rPr>
        <w:t xml:space="preserve">В связи с этим </w:t>
      </w:r>
      <w:r w:rsidRPr="008F6285">
        <w:rPr>
          <w:sz w:val="28"/>
          <w:szCs w:val="28"/>
        </w:rPr>
        <w:t xml:space="preserve">администрацией района совместно с компетентными органами осуществляются мероприятия по определению его статуса.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В Цее функционируют такие лагеря и базы отдыха как: альплагерь «Цей» (Абаев И.В.), отель «Сказка»(Басиев В.Х,), отель «Виктория, отель «Вертикаль»(Козонов А.В.),отель «1950», глемпинг «Чилави»,  а также паракресельная канатно-кресельная дорога.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>В настоящее время ведутся работы по реконструкции пансионата «Орбита», строится новый туристический комплекс.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    На сегодняшний день курорт Цей, к сожалению, имеет много не решенных проблем.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Необходимо разработать комплексную программу развития ГРК «Цей» (далее – Программа).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Администрации района предстоит провести большую работу совместно с органами исполнительной власти и предпринимательским сообществом Цея.</w:t>
      </w:r>
    </w:p>
    <w:p w:rsidR="008F6285" w:rsidRPr="008F6285" w:rsidRDefault="008F6285" w:rsidP="008F6285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8F6285">
        <w:rPr>
          <w:sz w:val="28"/>
          <w:szCs w:val="28"/>
        </w:rPr>
        <w:t xml:space="preserve"> В Программе должно найти отражение решение следующих проблем:</w:t>
      </w:r>
    </w:p>
    <w:p w:rsidR="008F6285" w:rsidRPr="008F6285" w:rsidRDefault="008F6285" w:rsidP="008F6285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8F6285">
        <w:rPr>
          <w:sz w:val="28"/>
          <w:szCs w:val="28"/>
        </w:rPr>
        <w:t>- определение статуса;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реконструкция автодороги «Бурон-Цей»;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отсутствие очистных сооружений;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-реконструкция канализационных и водопроводных сетей, водозабора, уличного освещения;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отсутствие общественных туалетов;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отсутствие автостоянок;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неопределенная балансовая принадлежность дорог внутри комплекса, соответственно их обслуживание;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ветхое состояние электрических сетей внутри ГРК «Цей»;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отсутствие широкополосного доступа в Интернет;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lastRenderedPageBreak/>
        <w:t>- крайне ограниченное количество (2 экологические тропы) туристских, экологических и альпинистских троп и маршрутов;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отсутствие пожарного пункта;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крайне ограниченный спектр туристских услуг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 Коммунальная инфраструктура находится в крайне неудовлетворительном состоянии. Проводимые в 2006 г. работы по строительству водопроводных и канализационных сетей по ФЦП «Юг России», утвержденной постановлением Правительства РФ от 8.08.2001г. №581, в целом не завершены. Никем не обслуживаются и не состоят на балансе конкретной организации.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8F6285">
        <w:rPr>
          <w:rFonts w:eastAsia="Calibri"/>
          <w:b/>
          <w:bCs/>
          <w:sz w:val="28"/>
          <w:szCs w:val="28"/>
          <w:lang w:eastAsia="en-US"/>
        </w:rPr>
        <w:t>Наро-Заккинская инвестиционная площадка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имеет большой туристско-рекреационный потенциал. В частности, для развития зимних видов спорта наиболее подходящее место – Заккинское ущелье.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Постановлением Правительства РСО-Алания от 19.02.2021г. №35 </w:t>
      </w:r>
      <w:r w:rsidRPr="008F6285">
        <w:rPr>
          <w:rFonts w:eastAsia="Calibri"/>
          <w:b/>
          <w:sz w:val="28"/>
          <w:szCs w:val="28"/>
          <w:lang w:eastAsia="en-US"/>
        </w:rPr>
        <w:t xml:space="preserve">селение Нар </w:t>
      </w:r>
      <w:r w:rsidRPr="008F6285">
        <w:rPr>
          <w:rFonts w:eastAsia="Calibri"/>
          <w:sz w:val="28"/>
          <w:szCs w:val="28"/>
          <w:lang w:eastAsia="en-US"/>
        </w:rPr>
        <w:t xml:space="preserve">Алагирского района Республики Северная Осетия-Алания включен в </w:t>
      </w:r>
      <w:r w:rsidRPr="008F6285">
        <w:rPr>
          <w:rFonts w:eastAsia="Calibri"/>
          <w:b/>
          <w:sz w:val="28"/>
          <w:szCs w:val="28"/>
          <w:lang w:eastAsia="en-US"/>
        </w:rPr>
        <w:t>Переченьисторических поселений</w:t>
      </w:r>
      <w:r w:rsidRPr="008F6285">
        <w:rPr>
          <w:rFonts w:eastAsia="Calibri"/>
          <w:sz w:val="28"/>
          <w:szCs w:val="28"/>
          <w:lang w:eastAsia="en-US"/>
        </w:rPr>
        <w:t xml:space="preserve"> регионального значения РСО-Алания. Определены границы его территории  и разработаны соответствующие требования к градостроительным регламентам в границах с. Нар.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b/>
          <w:i/>
          <w:sz w:val="28"/>
          <w:szCs w:val="28"/>
          <w:lang w:eastAsia="en-US"/>
        </w:rPr>
        <w:t>Администрация района готовит заявку на участие</w:t>
      </w:r>
      <w:r w:rsidRPr="008F6285">
        <w:rPr>
          <w:rFonts w:eastAsia="Calibri"/>
          <w:sz w:val="28"/>
          <w:szCs w:val="28"/>
          <w:lang w:eastAsia="en-US"/>
        </w:rPr>
        <w:t xml:space="preserve"> во Всероссийском конкурсе «Малые города и исторические поселения» на 2023 год. Начаты работы по сбору документов для составления заявки. В случае победы в конкурсе планируются работы по благоустройству его территории, строительство объектов придорожного сервиса (санузлы, киоски и др.). Это все даст дополнительный импульс для развития </w:t>
      </w:r>
      <w:r w:rsidRPr="008F6285">
        <w:rPr>
          <w:rFonts w:eastAsia="Calibri"/>
          <w:b/>
          <w:sz w:val="28"/>
          <w:szCs w:val="28"/>
          <w:lang w:eastAsia="en-US"/>
        </w:rPr>
        <w:t>событийного туризма</w:t>
      </w:r>
      <w:r w:rsidRPr="008F6285">
        <w:rPr>
          <w:rFonts w:eastAsia="Calibri"/>
          <w:sz w:val="28"/>
          <w:szCs w:val="28"/>
          <w:lang w:eastAsia="en-US"/>
        </w:rPr>
        <w:t xml:space="preserve"> в Нарском сельском поселении, в частности, ежегодное празднование Дня рождения Коста Хетагурова.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3.</w:t>
      </w:r>
      <w:r w:rsidRPr="008F6285">
        <w:rPr>
          <w:rFonts w:eastAsia="Calibri"/>
          <w:b/>
          <w:sz w:val="28"/>
          <w:szCs w:val="28"/>
          <w:lang w:eastAsia="en-US"/>
        </w:rPr>
        <w:t xml:space="preserve">Тамискско-Бирагзанскаяинвестиционная площадка.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На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базе сероводородных минеральных источников функционируют санаторий «Тамиск» и детский санаторий «Тамиск.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    На базе Бирагзангских источников активно осуществляет предпринимательскую деятельность ООО «Аквадон», эксплуатирующее открытый сероводородный бассейн.  Имеются планы по созданию гостевого дома и кафе.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В 2022 году </w:t>
      </w:r>
      <w:r w:rsidRPr="008F6285">
        <w:rPr>
          <w:rFonts w:eastAsia="Calibri"/>
          <w:b/>
          <w:i/>
          <w:color w:val="000000"/>
          <w:sz w:val="28"/>
          <w:szCs w:val="28"/>
          <w:lang w:eastAsia="en-US"/>
        </w:rPr>
        <w:t>Администрацией района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были завершены </w:t>
      </w:r>
      <w:r w:rsidRPr="008F628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работы по асфальтированию дорожного полотна </w:t>
      </w:r>
      <w:r w:rsidRPr="008F6285">
        <w:rPr>
          <w:rFonts w:eastAsia="Calibri"/>
          <w:color w:val="000000"/>
          <w:sz w:val="28"/>
          <w:szCs w:val="28"/>
          <w:lang w:eastAsia="en-US"/>
        </w:rPr>
        <w:t>от центральной улицы до источников, протяженностью около  0,4 км.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    4. </w:t>
      </w:r>
      <w:r w:rsidRPr="008F6285">
        <w:rPr>
          <w:rFonts w:eastAsia="Calibri"/>
          <w:b/>
          <w:sz w:val="28"/>
          <w:szCs w:val="28"/>
          <w:lang w:eastAsia="en-US"/>
        </w:rPr>
        <w:t>Куртатинская инвестиционная площадка.</w:t>
      </w:r>
      <w:r w:rsidRPr="008F6285">
        <w:rPr>
          <w:rFonts w:eastAsia="Calibri"/>
          <w:sz w:val="28"/>
          <w:szCs w:val="28"/>
          <w:lang w:eastAsia="en-US"/>
        </w:rPr>
        <w:t xml:space="preserve"> Здесь располагаются такие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туристско-оздоровительные объекты как </w:t>
      </w:r>
      <w:r w:rsidRPr="008F6285">
        <w:rPr>
          <w:rFonts w:eastAsia="Calibri"/>
          <w:sz w:val="28"/>
          <w:szCs w:val="28"/>
          <w:lang w:eastAsia="en-US"/>
        </w:rPr>
        <w:t>детский санаторий,</w:t>
      </w:r>
      <w:r w:rsidRPr="008F6285">
        <w:rPr>
          <w:rFonts w:eastAsia="Calibri"/>
          <w:color w:val="000000"/>
          <w:sz w:val="28"/>
          <w:szCs w:val="28"/>
          <w:lang w:eastAsia="en-US"/>
        </w:rPr>
        <w:t xml:space="preserve"> отель «Фиагдон», оздоровительный центр «Роза ветров», гостиница «Форест»,большое количество коттеджей и гостевых домов.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Большая часть предпринимателей в этой сфере </w:t>
      </w:r>
      <w:r w:rsidRPr="008F6285">
        <w:rPr>
          <w:rFonts w:eastAsia="Calibri"/>
          <w:b/>
          <w:i/>
          <w:sz w:val="28"/>
          <w:szCs w:val="28"/>
          <w:lang w:eastAsia="en-US"/>
        </w:rPr>
        <w:t>заняты неформально</w:t>
      </w:r>
      <w:r w:rsidRPr="008F6285">
        <w:rPr>
          <w:rFonts w:eastAsia="Calibri"/>
          <w:sz w:val="28"/>
          <w:szCs w:val="28"/>
          <w:lang w:eastAsia="en-US"/>
        </w:rPr>
        <w:t xml:space="preserve">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lastRenderedPageBreak/>
        <w:t xml:space="preserve">В целях легализации их деятельности распоряжением главы администрации Алагирского района от 07.06.2021г. №144 </w:t>
      </w:r>
      <w:r w:rsidRPr="008F6285">
        <w:rPr>
          <w:rFonts w:eastAsia="Calibri"/>
          <w:b/>
          <w:i/>
          <w:sz w:val="28"/>
          <w:szCs w:val="28"/>
          <w:lang w:eastAsia="en-US"/>
        </w:rPr>
        <w:t>создана рабочая группа</w:t>
      </w:r>
      <w:r w:rsidRPr="008F6285">
        <w:rPr>
          <w:rFonts w:eastAsia="Calibri"/>
          <w:sz w:val="28"/>
          <w:szCs w:val="28"/>
          <w:lang w:eastAsia="en-US"/>
        </w:rPr>
        <w:t xml:space="preserve"> по осуществлению мероприятий, направленных на повышение доходов в бюджет Фиагдонского сельского поселения Алагирского района. Предстоит проделать большую работу в этом направлении. </w:t>
      </w:r>
    </w:p>
    <w:p w:rsidR="008F6285" w:rsidRPr="008F6285" w:rsidRDefault="008F6285" w:rsidP="008F6285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Также популярной в последнее время становится </w:t>
      </w:r>
      <w:r w:rsidRPr="008F6285">
        <w:rPr>
          <w:rFonts w:eastAsia="Calibri"/>
          <w:b/>
          <w:sz w:val="28"/>
          <w:szCs w:val="28"/>
          <w:lang w:eastAsia="en-US"/>
        </w:rPr>
        <w:t>Карцинское ущелье,</w:t>
      </w:r>
      <w:r w:rsidRPr="008F6285">
        <w:rPr>
          <w:rFonts w:eastAsia="Calibri"/>
          <w:sz w:val="28"/>
          <w:szCs w:val="28"/>
          <w:lang w:eastAsia="en-US"/>
        </w:rPr>
        <w:t xml:space="preserve"> где находятся уникальные памятники природы и истории, имеется </w:t>
      </w:r>
      <w:r w:rsidRPr="008F6285">
        <w:rPr>
          <w:rFonts w:eastAsia="Calibri"/>
          <w:b/>
          <w:i/>
          <w:sz w:val="28"/>
          <w:szCs w:val="28"/>
          <w:lang w:eastAsia="en-US"/>
        </w:rPr>
        <w:t>большой туристический потенциал</w:t>
      </w:r>
      <w:r w:rsidRPr="008F6285">
        <w:rPr>
          <w:rFonts w:eastAsia="Calibri"/>
          <w:sz w:val="28"/>
          <w:szCs w:val="28"/>
          <w:lang w:eastAsia="en-US"/>
        </w:rPr>
        <w:t xml:space="preserve"> (водопад-кольцо, пещеры, разработаны тропы для конных прогулок, а также трассы для прогулок на квадрациклах др.). </w:t>
      </w:r>
    </w:p>
    <w:p w:rsidR="008F6285" w:rsidRPr="008F6285" w:rsidRDefault="008F6285" w:rsidP="008F6285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Предприниматель Дзебисов Т.Э.,  занимающийся  в сфере сельского хозяйства,  и дополнительно намерен реализовать свой бизнес – проект в сфере туризма. </w:t>
      </w:r>
    </w:p>
    <w:p w:rsidR="008F6285" w:rsidRPr="008F6285" w:rsidRDefault="008F6285" w:rsidP="008F628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6285">
        <w:rPr>
          <w:color w:val="000000"/>
          <w:sz w:val="28"/>
          <w:szCs w:val="28"/>
        </w:rPr>
        <w:t xml:space="preserve">Одним из развивающихся </w:t>
      </w:r>
      <w:r w:rsidRPr="008F6285">
        <w:rPr>
          <w:b/>
          <w:color w:val="000000"/>
          <w:sz w:val="28"/>
          <w:szCs w:val="28"/>
        </w:rPr>
        <w:t>экстремальных</w:t>
      </w:r>
      <w:r w:rsidRPr="008F6285">
        <w:rPr>
          <w:color w:val="000000"/>
          <w:sz w:val="28"/>
          <w:szCs w:val="28"/>
        </w:rPr>
        <w:t xml:space="preserve"> и популярных видов туризма в Алагирском районе является </w:t>
      </w:r>
      <w:r w:rsidRPr="008F6285">
        <w:rPr>
          <w:b/>
          <w:color w:val="000000"/>
          <w:sz w:val="28"/>
          <w:szCs w:val="28"/>
        </w:rPr>
        <w:t>рафтинг (сплав по горным рекам)</w:t>
      </w:r>
      <w:r w:rsidRPr="008F6285">
        <w:rPr>
          <w:color w:val="000000"/>
          <w:sz w:val="28"/>
          <w:szCs w:val="28"/>
        </w:rPr>
        <w:t>.</w:t>
      </w:r>
    </w:p>
    <w:p w:rsidR="008F6285" w:rsidRPr="008F6285" w:rsidRDefault="008F6285" w:rsidP="008F628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8F6285">
        <w:rPr>
          <w:sz w:val="28"/>
          <w:szCs w:val="28"/>
        </w:rPr>
        <w:t xml:space="preserve">Энтузиастом и настоящим профессионалом </w:t>
      </w:r>
      <w:r w:rsidRPr="008F6285">
        <w:rPr>
          <w:color w:val="000000"/>
          <w:sz w:val="28"/>
          <w:szCs w:val="28"/>
        </w:rPr>
        <w:t xml:space="preserve">этого дела является Президент </w:t>
      </w:r>
      <w:r w:rsidRPr="008F6285">
        <w:rPr>
          <w:color w:val="000000"/>
          <w:sz w:val="28"/>
          <w:szCs w:val="28"/>
          <w:shd w:val="clear" w:color="auto" w:fill="FFFFFF"/>
        </w:rPr>
        <w:t xml:space="preserve">Федерации олимпийского гребного слалома и рафтинга РСО-Алания В. Шхорбати, которому был предоставлен земельный участок в </w:t>
      </w:r>
      <w:r w:rsidRPr="008F6285">
        <w:rPr>
          <w:color w:val="000000"/>
          <w:sz w:val="28"/>
          <w:szCs w:val="28"/>
        </w:rPr>
        <w:t>районе с. БизУнальского сельского поселения для размещения базы под рафтинг.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color w:val="000000" w:themeColor="text1"/>
          <w:sz w:val="28"/>
          <w:szCs w:val="28"/>
          <w:lang w:eastAsia="en-US"/>
        </w:rPr>
        <w:t>В связи с актуальностью</w:t>
      </w:r>
      <w:r w:rsidRPr="008F6285">
        <w:rPr>
          <w:rFonts w:eastAsia="Calibri"/>
          <w:sz w:val="28"/>
          <w:szCs w:val="28"/>
          <w:lang w:eastAsia="en-US"/>
        </w:rPr>
        <w:t xml:space="preserve"> развития туризма в районе в Управлении экономического развития  Администрации района создан отдел по туризму, недропользованию и инвестиционной политике (далее – Отдел).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Отделом реализуется </w:t>
      </w:r>
      <w:r w:rsidRPr="008F6285">
        <w:rPr>
          <w:sz w:val="28"/>
          <w:szCs w:val="28"/>
        </w:rPr>
        <w:t>муниципальная программа</w:t>
      </w:r>
      <w:r w:rsidRPr="008F6285">
        <w:rPr>
          <w:rFonts w:eastAsia="Calibri"/>
          <w:sz w:val="28"/>
          <w:szCs w:val="28"/>
          <w:lang w:eastAsia="en-US"/>
        </w:rPr>
        <w:t xml:space="preserve"> «Развитие туристско-рекреационного комплекса Алагирского района Республики Северная Осетия-Алания на 2021-2023 годы».</w:t>
      </w:r>
    </w:p>
    <w:p w:rsidR="008F6285" w:rsidRPr="008F6285" w:rsidRDefault="008F6285" w:rsidP="008F6285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  <w:r w:rsidRPr="008F6285">
        <w:rPr>
          <w:color w:val="000000" w:themeColor="text1"/>
          <w:sz w:val="28"/>
          <w:szCs w:val="28"/>
          <w:lang w:eastAsia="en-US"/>
        </w:rPr>
        <w:t xml:space="preserve"> В рамках реализации Программы</w:t>
      </w:r>
      <w:r w:rsidRPr="008F6285">
        <w:rPr>
          <w:color w:val="FF0000"/>
          <w:sz w:val="28"/>
          <w:szCs w:val="28"/>
          <w:lang w:eastAsia="en-US"/>
        </w:rPr>
        <w:t>:</w:t>
      </w:r>
    </w:p>
    <w:p w:rsidR="008F6285" w:rsidRPr="008F6285" w:rsidRDefault="008F6285" w:rsidP="008F6285">
      <w:pPr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F6285">
        <w:rPr>
          <w:color w:val="000000" w:themeColor="text1"/>
          <w:sz w:val="28"/>
          <w:szCs w:val="28"/>
          <w:lang w:eastAsia="en-US"/>
        </w:rPr>
        <w:t xml:space="preserve">1) осуществляются мероприятия по </w:t>
      </w:r>
      <w:r w:rsidRPr="008F6285">
        <w:rPr>
          <w:b/>
          <w:color w:val="000000"/>
          <w:sz w:val="28"/>
          <w:szCs w:val="28"/>
          <w:lang w:eastAsia="en-US"/>
        </w:rPr>
        <w:t>развитию детского туризма</w:t>
      </w:r>
      <w:r w:rsidRPr="008F6285">
        <w:rPr>
          <w:color w:val="000000"/>
          <w:sz w:val="28"/>
          <w:szCs w:val="28"/>
          <w:lang w:eastAsia="en-US"/>
        </w:rPr>
        <w:t xml:space="preserve">. </w:t>
      </w:r>
      <w:r w:rsidRPr="008F6285">
        <w:rPr>
          <w:sz w:val="28"/>
          <w:szCs w:val="28"/>
        </w:rPr>
        <w:t>Н</w:t>
      </w:r>
      <w:r w:rsidRPr="008F6285">
        <w:rPr>
          <w:color w:val="000000"/>
          <w:sz w:val="28"/>
          <w:szCs w:val="28"/>
        </w:rPr>
        <w:t>а базе МБУ ДО «Центр детского творчества им. К.Х. Пагиева</w:t>
      </w:r>
      <w:r w:rsidRPr="008F6285">
        <w:rPr>
          <w:bCs/>
          <w:color w:val="000000"/>
          <w:sz w:val="28"/>
          <w:szCs w:val="28"/>
          <w:bdr w:val="none" w:sz="0" w:space="0" w:color="auto" w:frame="1"/>
        </w:rPr>
        <w:t xml:space="preserve"> в 2019г. функционируют </w:t>
      </w:r>
      <w:hyperlink r:id="rId8" w:history="1">
        <w:r w:rsidRPr="008F6285">
          <w:rPr>
            <w:b/>
            <w:color w:val="000000"/>
            <w:sz w:val="28"/>
            <w:szCs w:val="28"/>
            <w:bdr w:val="none" w:sz="0" w:space="0" w:color="auto" w:frame="1"/>
          </w:rPr>
          <w:t>творческое объединение "Юный путешественник"</w:t>
        </w:r>
      </w:hyperlink>
      <w:r w:rsidRPr="008F6285">
        <w:rPr>
          <w:color w:val="000000"/>
          <w:sz w:val="28"/>
          <w:szCs w:val="28"/>
          <w:bdr w:val="none" w:sz="0" w:space="0" w:color="auto" w:frame="1"/>
        </w:rPr>
        <w:t>.</w:t>
      </w:r>
    </w:p>
    <w:p w:rsidR="008F6285" w:rsidRPr="008F6285" w:rsidRDefault="008F6285" w:rsidP="008F6285">
      <w:pPr>
        <w:spacing w:line="276" w:lineRule="auto"/>
        <w:jc w:val="both"/>
        <w:rPr>
          <w:color w:val="000000"/>
          <w:sz w:val="28"/>
          <w:szCs w:val="28"/>
        </w:rPr>
      </w:pPr>
      <w:r w:rsidRPr="008F6285">
        <w:rPr>
          <w:color w:val="000000"/>
          <w:sz w:val="28"/>
          <w:szCs w:val="28"/>
          <w:bdr w:val="none" w:sz="0" w:space="0" w:color="auto" w:frame="1"/>
        </w:rPr>
        <w:t xml:space="preserve">    П</w:t>
      </w:r>
      <w:r w:rsidRPr="008F6285">
        <w:rPr>
          <w:rFonts w:eastAsia="Calibri"/>
          <w:sz w:val="28"/>
          <w:szCs w:val="28"/>
          <w:lang w:eastAsia="en-US"/>
        </w:rPr>
        <w:t xml:space="preserve">роводятся мероприятия по материально-техническому оснащению, а также оказывает методическую и всестороннюю помощь. </w:t>
      </w:r>
      <w:r w:rsidRPr="008F6285">
        <w:rPr>
          <w:sz w:val="28"/>
          <w:szCs w:val="28"/>
        </w:rPr>
        <w:t>Детей обучают основным навыкам туризма. Разработаны экскурсионные маршруты и регулярно проводятся</w:t>
      </w:r>
      <w:r w:rsidRPr="008F6285">
        <w:rPr>
          <w:color w:val="000000"/>
          <w:sz w:val="28"/>
          <w:szCs w:val="28"/>
        </w:rPr>
        <w:t xml:space="preserve"> экскурсии.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color w:val="000000"/>
          <w:sz w:val="28"/>
          <w:szCs w:val="28"/>
        </w:rPr>
        <w:t xml:space="preserve">    2) </w:t>
      </w:r>
      <w:r w:rsidRPr="008F6285">
        <w:rPr>
          <w:rFonts w:eastAsia="Calibri"/>
          <w:sz w:val="28"/>
          <w:szCs w:val="28"/>
          <w:lang w:eastAsia="en-US"/>
        </w:rPr>
        <w:t xml:space="preserve">проводится работа по установке знаков туристской навигации на основных туристских дистанциях;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b/>
          <w:sz w:val="28"/>
          <w:szCs w:val="28"/>
          <w:lang w:eastAsia="en-US"/>
        </w:rPr>
        <w:t>Объем налоговых и неналоговых платежей</w:t>
      </w:r>
      <w:r w:rsidRPr="008F6285">
        <w:rPr>
          <w:rFonts w:eastAsia="Calibri"/>
          <w:sz w:val="28"/>
          <w:szCs w:val="28"/>
          <w:lang w:eastAsia="en-US"/>
        </w:rPr>
        <w:t xml:space="preserve">, поступивших в бюджет района от субъектов туристско-рекреационных комплексов за 2021 год - 1млн. 560 тыс. руб. и 9 месяцев 2022 года- 1 млн. 900 тыс. руб.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b/>
          <w:sz w:val="28"/>
          <w:szCs w:val="28"/>
          <w:lang w:eastAsia="en-US"/>
        </w:rPr>
        <w:t>В коллективных средствах размещения</w:t>
      </w:r>
      <w:r w:rsidRPr="008F6285">
        <w:rPr>
          <w:rFonts w:eastAsia="Calibri"/>
          <w:sz w:val="28"/>
          <w:szCs w:val="28"/>
          <w:lang w:eastAsia="en-US"/>
        </w:rPr>
        <w:t xml:space="preserve"> Алагирского района отдыхающих было: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- в 2021 году –                   15,0 тыс. чел.;</w:t>
      </w:r>
    </w:p>
    <w:p w:rsid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lastRenderedPageBreak/>
        <w:t>- в 2022 го</w:t>
      </w:r>
      <w:r w:rsidR="000A1E6B">
        <w:rPr>
          <w:rFonts w:eastAsia="Calibri"/>
          <w:sz w:val="28"/>
          <w:szCs w:val="28"/>
          <w:lang w:eastAsia="en-US"/>
        </w:rPr>
        <w:t xml:space="preserve">ду(9 месяцев) – 17,0 тыс. чел. </w:t>
      </w:r>
    </w:p>
    <w:p w:rsidR="000A1E6B" w:rsidRPr="008F6285" w:rsidRDefault="000A1E6B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F6285" w:rsidRPr="008F6285" w:rsidRDefault="008F6285" w:rsidP="000A1E6B">
      <w:pPr>
        <w:spacing w:after="200" w:line="276" w:lineRule="auto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F6285">
        <w:rPr>
          <w:rFonts w:eastAsia="Calibri"/>
          <w:b/>
          <w:color w:val="000000"/>
          <w:sz w:val="28"/>
          <w:szCs w:val="28"/>
          <w:lang w:eastAsia="en-US"/>
        </w:rPr>
        <w:t>Придорожный сервис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 Одним из факторов туристской привлекательности является развитие придорожного сервиса. Администрации Алагирского района предстоит проделать большую работу для организации придорожного сервиса.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Для организации придорожного сервиса Администрация района: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     1) предоставила ряд земельных участков;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 xml:space="preserve">2) совместно с Комитетом РСО-Алания по туризму на основных туристских маршрутах установлены модульные санузлы в п. Бурон, туристско-рекреационном комплексе «Цей», в п. Верхний Фиагдон. 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Имеется необходимость установки модульных санузлов в: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1) п. Верхний  Згид (инициатор резидент зоны приоритетного экономического развития ООО «Згидскаяпонарама»);</w:t>
      </w:r>
    </w:p>
    <w:p w:rsidR="008F6285" w:rsidRPr="008F6285" w:rsidRDefault="008F6285" w:rsidP="008F628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2) с. Нар – в целях развития событийного туризма (Нар-историческое поселение);</w:t>
      </w:r>
    </w:p>
    <w:p w:rsidR="00C0337D" w:rsidRPr="00DD49FA" w:rsidRDefault="008F6285" w:rsidP="00DD49FA">
      <w:p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8F6285">
        <w:rPr>
          <w:rFonts w:eastAsia="Calibri"/>
          <w:sz w:val="28"/>
          <w:szCs w:val="28"/>
          <w:lang w:eastAsia="en-US"/>
        </w:rPr>
        <w:t>3) вдоль автодороги «Транскам (в районе с. Зинцар, с. Нижний Унал, рядом с построенным объектом придорожного сервиса, инициатор - предприниматель Гогаев Т.А.).</w:t>
      </w:r>
    </w:p>
    <w:p w:rsidR="00CF443C" w:rsidRPr="00490CC0" w:rsidRDefault="00490CC0" w:rsidP="00F23FD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</w:t>
      </w:r>
      <w:r>
        <w:rPr>
          <w:rFonts w:ascii="Calibri" w:eastAsia="Calibri" w:hAnsi="Calibri"/>
          <w:sz w:val="28"/>
          <w:szCs w:val="28"/>
          <w:lang w:eastAsia="en-US"/>
        </w:rPr>
        <w:t>5.</w:t>
      </w:r>
      <w:r w:rsidR="005A42F2" w:rsidRPr="00490CC0">
        <w:rPr>
          <w:b/>
          <w:i/>
          <w:sz w:val="28"/>
          <w:szCs w:val="28"/>
        </w:rPr>
        <w:t xml:space="preserve">.Дорожное хозяйство и транспорт </w:t>
      </w:r>
    </w:p>
    <w:p w:rsidR="00DE034D" w:rsidRPr="00DE034D" w:rsidRDefault="00841074" w:rsidP="00DE034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</w:t>
      </w:r>
      <w:r w:rsidR="00DE034D" w:rsidRPr="00DE034D">
        <w:rPr>
          <w:sz w:val="28"/>
          <w:szCs w:val="28"/>
        </w:rPr>
        <w:t>Протяженность автомобильных дорог местного значения Алагирского района составляет 638 км.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 xml:space="preserve">Подготовлено 70 (семьдесят) </w:t>
      </w:r>
      <w:r w:rsidRPr="00DE034D">
        <w:rPr>
          <w:b/>
          <w:sz w:val="28"/>
          <w:szCs w:val="28"/>
        </w:rPr>
        <w:t>технических паспортов</w:t>
      </w:r>
      <w:r w:rsidRPr="00DE034D">
        <w:rPr>
          <w:sz w:val="28"/>
          <w:szCs w:val="28"/>
        </w:rPr>
        <w:t xml:space="preserve"> на дороги местного значения общего пользования с последующей постановкой их на кадастровый учет. 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DE034D">
        <w:rPr>
          <w:sz w:val="28"/>
          <w:szCs w:val="28"/>
        </w:rPr>
        <w:t xml:space="preserve">работ по </w:t>
      </w:r>
      <w:r w:rsidRPr="00DE034D">
        <w:rPr>
          <w:b/>
          <w:sz w:val="28"/>
          <w:szCs w:val="28"/>
        </w:rPr>
        <w:t>дорожной деятельности</w:t>
      </w:r>
      <w:r w:rsidRPr="00DE034D">
        <w:rPr>
          <w:sz w:val="28"/>
          <w:szCs w:val="28"/>
        </w:rPr>
        <w:t xml:space="preserve"> в том числе, зимнее содержание дорог проводится за счет средств республиканского и местного бюджетов в соответствии </w:t>
      </w:r>
      <w:r w:rsidRPr="00DE034D">
        <w:rPr>
          <w:b/>
          <w:sz w:val="28"/>
          <w:szCs w:val="28"/>
        </w:rPr>
        <w:t>с муниципальной программой</w:t>
      </w:r>
      <w:r w:rsidRPr="00DE034D">
        <w:rPr>
          <w:sz w:val="28"/>
          <w:szCs w:val="28"/>
        </w:rPr>
        <w:t xml:space="preserve"> «Развитие дорожного хозяйства в Алагирском районе на 2021-2023 годы» и </w:t>
      </w:r>
      <w:r w:rsidRPr="00DE034D">
        <w:rPr>
          <w:b/>
          <w:sz w:val="28"/>
          <w:szCs w:val="28"/>
        </w:rPr>
        <w:t>в рамках Соглашения</w:t>
      </w:r>
      <w:r w:rsidRPr="00DE034D">
        <w:rPr>
          <w:sz w:val="28"/>
          <w:szCs w:val="28"/>
        </w:rPr>
        <w:t xml:space="preserve"> с Комитетом по транспорту и дорожной инфраструктуре РСО-Алания от 23 июля 2021 г. № 1С/22 «О предоставлении </w:t>
      </w:r>
      <w:r w:rsidRPr="00DE034D">
        <w:rPr>
          <w:bCs/>
          <w:sz w:val="28"/>
          <w:szCs w:val="28"/>
        </w:rPr>
        <w:t>субсидий</w:t>
      </w:r>
      <w:r w:rsidRPr="00DE034D">
        <w:rPr>
          <w:sz w:val="28"/>
          <w:szCs w:val="28"/>
        </w:rPr>
        <w:t xml:space="preserve"> на дорожную деятельность вотношении автомобильных дорог общего пользования местного значения из республиканского бюджета Республики Северная Осетия-Алания бюджету Алагирского </w:t>
      </w:r>
      <w:r w:rsidRPr="00DE034D">
        <w:rPr>
          <w:bCs/>
          <w:sz w:val="28"/>
          <w:szCs w:val="28"/>
        </w:rPr>
        <w:t>муниципального района</w:t>
      </w:r>
      <w:r w:rsidRPr="00DE034D">
        <w:rPr>
          <w:sz w:val="28"/>
          <w:szCs w:val="28"/>
        </w:rPr>
        <w:t xml:space="preserve"> в 2022 году».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>Объемы работ на 14 объектах составляют сумму 56 449,6 тыс. руб. (софинансирование из местного бюджета составило 5 %).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 xml:space="preserve">В настоящее время работы на всех объектах завершены, </w:t>
      </w:r>
      <w:r w:rsidRPr="00DE034D">
        <w:rPr>
          <w:b/>
          <w:sz w:val="28"/>
          <w:szCs w:val="28"/>
        </w:rPr>
        <w:t xml:space="preserve">отремонтировано 8,24 км. (50,52 тыс. кв. м.) дорог, </w:t>
      </w:r>
      <w:r w:rsidRPr="00DE034D">
        <w:rPr>
          <w:sz w:val="28"/>
          <w:szCs w:val="28"/>
        </w:rPr>
        <w:t>в т.ч., ремонт подъездных дорог к паркувокруг Свято-Вознесенского Собора в г.</w:t>
      </w:r>
      <w:r w:rsidR="00DD49FA">
        <w:rPr>
          <w:sz w:val="28"/>
          <w:szCs w:val="28"/>
        </w:rPr>
        <w:t xml:space="preserve"> </w:t>
      </w:r>
      <w:r w:rsidRPr="00DE034D">
        <w:rPr>
          <w:sz w:val="28"/>
          <w:szCs w:val="28"/>
        </w:rPr>
        <w:t>Алагир (дороги по ул. Алагирская, по ул. Комсомольская, по ул.</w:t>
      </w:r>
      <w:r w:rsidR="00DD49FA">
        <w:rPr>
          <w:sz w:val="28"/>
          <w:szCs w:val="28"/>
        </w:rPr>
        <w:t xml:space="preserve"> </w:t>
      </w:r>
      <w:r w:rsidRPr="00DE034D">
        <w:rPr>
          <w:sz w:val="28"/>
          <w:szCs w:val="28"/>
        </w:rPr>
        <w:t>Кодоева).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lastRenderedPageBreak/>
        <w:t>За счет средств, предусмотренных Соглашением с Минфином РСО-Алания от 27.07.2022г. №1 « О предоставлении бюджету муниципального образования Алагирский район дополнительной финансовой помощи из республиканского бюджета в виде дотаций на поддержку мер сбалансированности бюджета»,  в целях безопасного и комфортного проезда к туристическим местам выполнены работы по ремонту дороги к горячему источнику в с. Верхний Бирагзанг.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b/>
          <w:sz w:val="28"/>
          <w:szCs w:val="28"/>
        </w:rPr>
        <w:t>За счет налоговых поступлений (акцизов) в муниципальный бюджет</w:t>
      </w:r>
      <w:r w:rsidRPr="00DE034D">
        <w:rPr>
          <w:sz w:val="28"/>
          <w:szCs w:val="28"/>
        </w:rPr>
        <w:t xml:space="preserve"> на территории района осуществляются работы по летнему содержанию автомобильных дорог общего пользования местного значения.</w:t>
      </w:r>
    </w:p>
    <w:p w:rsidR="00DE034D" w:rsidRPr="00DE034D" w:rsidRDefault="00DE034D" w:rsidP="00DE034D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 xml:space="preserve">На улично - дорожной сети района (в т. ч. в населенных пунктах сельских поселений) выполняются </w:t>
      </w:r>
      <w:r w:rsidRPr="00DE034D">
        <w:rPr>
          <w:b/>
          <w:sz w:val="28"/>
          <w:szCs w:val="28"/>
        </w:rPr>
        <w:t>работы по ямочному ремонту</w:t>
      </w:r>
      <w:r w:rsidRPr="00DE034D">
        <w:rPr>
          <w:sz w:val="28"/>
          <w:szCs w:val="28"/>
        </w:rPr>
        <w:t>, нанесению горизонтальной дорожной разметки, установке дорожных знаков в соответствии с новыми национальными стандартами.</w:t>
      </w:r>
    </w:p>
    <w:p w:rsidR="00DE034D" w:rsidRPr="005A42F2" w:rsidRDefault="00DE034D" w:rsidP="00DD49FA">
      <w:pPr>
        <w:spacing w:line="276" w:lineRule="auto"/>
        <w:ind w:firstLine="708"/>
        <w:jc w:val="both"/>
        <w:rPr>
          <w:sz w:val="28"/>
          <w:szCs w:val="28"/>
        </w:rPr>
      </w:pPr>
      <w:r w:rsidRPr="00DE034D">
        <w:rPr>
          <w:sz w:val="28"/>
          <w:szCs w:val="28"/>
        </w:rPr>
        <w:t xml:space="preserve"> Общая сумма предусматриваемых финансовых средств 15 млн. 470 тыс. руб.</w:t>
      </w:r>
    </w:p>
    <w:p w:rsidR="00827B77" w:rsidRPr="00DD49FA" w:rsidRDefault="00490CC0" w:rsidP="00DD49FA">
      <w:pPr>
        <w:pStyle w:val="a4"/>
        <w:ind w:left="13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594E77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6. </w:t>
      </w:r>
      <w:r w:rsidR="00D02B86" w:rsidRPr="00490CC0">
        <w:rPr>
          <w:b/>
          <w:i/>
          <w:sz w:val="28"/>
          <w:szCs w:val="28"/>
        </w:rPr>
        <w:t>Связь</w:t>
      </w:r>
    </w:p>
    <w:p w:rsidR="00D02B86" w:rsidRPr="00490CC0" w:rsidRDefault="00490CC0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B86" w:rsidRPr="00490CC0">
        <w:rPr>
          <w:sz w:val="28"/>
          <w:szCs w:val="28"/>
        </w:rPr>
        <w:t xml:space="preserve">Услуги, оказываемые Алагирским районным узлом связи </w:t>
      </w:r>
      <w:r w:rsidR="002C57B1">
        <w:rPr>
          <w:sz w:val="28"/>
          <w:szCs w:val="28"/>
        </w:rPr>
        <w:t xml:space="preserve">Северо – Осетинского филиала </w:t>
      </w:r>
      <w:r w:rsidR="00982BA2" w:rsidRPr="00490CC0">
        <w:rPr>
          <w:sz w:val="28"/>
          <w:szCs w:val="28"/>
        </w:rPr>
        <w:t xml:space="preserve">ПАО «Ростелеком», составили </w:t>
      </w:r>
      <w:r w:rsidR="00897344">
        <w:rPr>
          <w:sz w:val="28"/>
          <w:szCs w:val="28"/>
        </w:rPr>
        <w:t>24</w:t>
      </w:r>
      <w:r w:rsidR="006A2A8A">
        <w:rPr>
          <w:sz w:val="28"/>
          <w:szCs w:val="28"/>
        </w:rPr>
        <w:t xml:space="preserve"> </w:t>
      </w:r>
      <w:r w:rsidR="00D02B86" w:rsidRPr="00490CC0">
        <w:rPr>
          <w:sz w:val="28"/>
          <w:szCs w:val="28"/>
        </w:rPr>
        <w:t>млн.</w:t>
      </w:r>
      <w:r w:rsidR="004D3FE6">
        <w:rPr>
          <w:sz w:val="28"/>
          <w:szCs w:val="28"/>
        </w:rPr>
        <w:t>119</w:t>
      </w:r>
      <w:r w:rsidR="006A2A8A">
        <w:rPr>
          <w:sz w:val="28"/>
          <w:szCs w:val="28"/>
        </w:rPr>
        <w:t xml:space="preserve"> тыс.</w:t>
      </w:r>
      <w:r w:rsidR="00450AE4">
        <w:rPr>
          <w:sz w:val="28"/>
          <w:szCs w:val="28"/>
        </w:rPr>
        <w:t xml:space="preserve"> </w:t>
      </w:r>
      <w:r w:rsidR="006A2A8A">
        <w:rPr>
          <w:sz w:val="28"/>
          <w:szCs w:val="28"/>
        </w:rPr>
        <w:t xml:space="preserve">руб. </w:t>
      </w:r>
      <w:r w:rsidR="004D3FE6">
        <w:rPr>
          <w:sz w:val="28"/>
          <w:szCs w:val="28"/>
        </w:rPr>
        <w:t>что на 3 млн. руб. выше уровня</w:t>
      </w:r>
      <w:r w:rsidR="00D02B86" w:rsidRPr="00490CC0">
        <w:rPr>
          <w:sz w:val="28"/>
          <w:szCs w:val="28"/>
        </w:rPr>
        <w:t xml:space="preserve"> этого показателя прошлого периода.</w:t>
      </w:r>
    </w:p>
    <w:p w:rsidR="00D02B86" w:rsidRDefault="00490CC0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B86">
        <w:rPr>
          <w:sz w:val="28"/>
          <w:szCs w:val="28"/>
        </w:rPr>
        <w:t>В районе находятся в эксплуатации 13 АТС, в том числе 5 – цифровых емкостью 3104 номера.</w:t>
      </w:r>
    </w:p>
    <w:p w:rsidR="00D02B86" w:rsidRDefault="00D02B86" w:rsidP="002E2A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всех АТС проложен волоконно-оптический кабель. В районе установлены 14 узлов шир</w:t>
      </w:r>
      <w:r w:rsidR="007F2FDF">
        <w:rPr>
          <w:sz w:val="28"/>
          <w:szCs w:val="28"/>
        </w:rPr>
        <w:t>окополосного доступа в Интернет. Количество пользователей услуг доступа интернет в районе составляет более 3 200 абонентов</w:t>
      </w:r>
      <w:r w:rsidR="00BA6F15">
        <w:rPr>
          <w:sz w:val="28"/>
          <w:szCs w:val="28"/>
        </w:rPr>
        <w:t xml:space="preserve"> ШПД Интернет, интерактивного телевидения 1 356 абонентов</w:t>
      </w:r>
      <w:r w:rsidR="00E651F3">
        <w:rPr>
          <w:sz w:val="28"/>
          <w:szCs w:val="28"/>
        </w:rPr>
        <w:t>.</w:t>
      </w:r>
    </w:p>
    <w:p w:rsidR="00E651F3" w:rsidRPr="00E651F3" w:rsidRDefault="00E651F3" w:rsidP="002E2A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651F3">
        <w:rPr>
          <w:b/>
          <w:sz w:val="28"/>
          <w:szCs w:val="28"/>
        </w:rPr>
        <w:t>2023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планируемый объем строительство оптических линий связи охватит порядка 1000 домохозяйств района. </w:t>
      </w:r>
    </w:p>
    <w:p w:rsidR="00897344" w:rsidRDefault="00AA538C" w:rsidP="00DD49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почтовой связи, оказанные Алагирским почтамтом </w:t>
      </w:r>
      <w:r w:rsidR="00F14781">
        <w:rPr>
          <w:sz w:val="28"/>
          <w:szCs w:val="28"/>
        </w:rPr>
        <w:t>филиала УФПС РСО-Алания АО «Почта России», составили 25 млн 110 тыс.</w:t>
      </w:r>
      <w:r w:rsidR="003E0FFE">
        <w:rPr>
          <w:sz w:val="28"/>
          <w:szCs w:val="28"/>
        </w:rPr>
        <w:t xml:space="preserve"> </w:t>
      </w:r>
      <w:r w:rsidR="00F14781">
        <w:rPr>
          <w:sz w:val="28"/>
          <w:szCs w:val="28"/>
        </w:rPr>
        <w:t>руб.,</w:t>
      </w:r>
      <w:r>
        <w:rPr>
          <w:sz w:val="28"/>
          <w:szCs w:val="28"/>
        </w:rPr>
        <w:t xml:space="preserve"> </w:t>
      </w:r>
      <w:r w:rsidR="003E0FFE">
        <w:rPr>
          <w:sz w:val="28"/>
          <w:szCs w:val="28"/>
        </w:rPr>
        <w:t>что на 3 млн. руб. выше 2021 года.</w:t>
      </w:r>
    </w:p>
    <w:p w:rsidR="00D02B86" w:rsidRPr="006A0D1D" w:rsidRDefault="006A0D1D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26298">
        <w:rPr>
          <w:b/>
          <w:i/>
          <w:sz w:val="28"/>
          <w:szCs w:val="28"/>
        </w:rPr>
        <w:t xml:space="preserve"> </w:t>
      </w:r>
      <w:r w:rsidR="00D02B86">
        <w:rPr>
          <w:b/>
          <w:i/>
          <w:sz w:val="28"/>
          <w:szCs w:val="28"/>
        </w:rPr>
        <w:t>7</w:t>
      </w:r>
      <w:r w:rsidR="00D02B86" w:rsidRPr="00E839F2">
        <w:rPr>
          <w:b/>
          <w:i/>
          <w:sz w:val="28"/>
          <w:szCs w:val="28"/>
        </w:rPr>
        <w:t>. Потребительский рынок</w:t>
      </w:r>
    </w:p>
    <w:p w:rsidR="00D02B86" w:rsidRDefault="00D02B86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по району оборот розн</w:t>
      </w:r>
      <w:r w:rsidR="00E53D04">
        <w:rPr>
          <w:sz w:val="28"/>
          <w:szCs w:val="28"/>
        </w:rPr>
        <w:t>ичной торговли за 9</w:t>
      </w:r>
      <w:r w:rsidR="005F30C4">
        <w:rPr>
          <w:sz w:val="28"/>
          <w:szCs w:val="28"/>
        </w:rPr>
        <w:t xml:space="preserve"> месяцев 202</w:t>
      </w:r>
      <w:r w:rsidR="00BA7DA5">
        <w:rPr>
          <w:sz w:val="28"/>
          <w:szCs w:val="28"/>
        </w:rPr>
        <w:t>2</w:t>
      </w:r>
      <w:r w:rsidR="00B27AC1">
        <w:rPr>
          <w:sz w:val="28"/>
          <w:szCs w:val="28"/>
        </w:rPr>
        <w:t xml:space="preserve"> года составил 95</w:t>
      </w:r>
      <w:r w:rsidR="0083360D">
        <w:rPr>
          <w:sz w:val="28"/>
          <w:szCs w:val="28"/>
        </w:rPr>
        <w:t xml:space="preserve"> млн.</w:t>
      </w:r>
      <w:r w:rsidR="00472B66">
        <w:rPr>
          <w:sz w:val="28"/>
          <w:szCs w:val="28"/>
        </w:rPr>
        <w:t xml:space="preserve"> </w:t>
      </w:r>
      <w:r w:rsidR="00B27AC1">
        <w:rPr>
          <w:sz w:val="28"/>
          <w:szCs w:val="28"/>
        </w:rPr>
        <w:t xml:space="preserve">358,0 тыс. </w:t>
      </w:r>
      <w:r w:rsidR="00472B66">
        <w:rPr>
          <w:sz w:val="28"/>
          <w:szCs w:val="28"/>
        </w:rPr>
        <w:t>руб.</w:t>
      </w:r>
      <w:r>
        <w:rPr>
          <w:sz w:val="28"/>
          <w:szCs w:val="28"/>
        </w:rPr>
        <w:t xml:space="preserve">, что на </w:t>
      </w:r>
      <w:r w:rsidR="00B27AC1">
        <w:rPr>
          <w:sz w:val="28"/>
          <w:szCs w:val="28"/>
        </w:rPr>
        <w:t>6</w:t>
      </w:r>
      <w:r>
        <w:rPr>
          <w:sz w:val="28"/>
          <w:szCs w:val="28"/>
        </w:rPr>
        <w:t>% боль</w:t>
      </w:r>
      <w:r w:rsidR="00644055">
        <w:rPr>
          <w:sz w:val="28"/>
          <w:szCs w:val="28"/>
        </w:rPr>
        <w:t>ше, чем за прошедший период 20</w:t>
      </w:r>
      <w:r w:rsidR="003040D2">
        <w:rPr>
          <w:sz w:val="28"/>
          <w:szCs w:val="28"/>
        </w:rPr>
        <w:t>21</w:t>
      </w:r>
      <w:r w:rsidR="00D7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Оборот розничной торговли на душу населения в месяц составил </w:t>
      </w:r>
      <w:r w:rsidR="003040D2">
        <w:rPr>
          <w:sz w:val="28"/>
          <w:szCs w:val="28"/>
        </w:rPr>
        <w:t xml:space="preserve">3,35 </w:t>
      </w:r>
      <w:r w:rsidRPr="00323FD0">
        <w:rPr>
          <w:sz w:val="28"/>
          <w:szCs w:val="28"/>
        </w:rPr>
        <w:t>тыс</w:t>
      </w:r>
      <w:r w:rsidRPr="00AF69B9">
        <w:rPr>
          <w:sz w:val="28"/>
          <w:szCs w:val="28"/>
        </w:rPr>
        <w:t>.</w:t>
      </w:r>
      <w:r w:rsidR="00D7720A">
        <w:rPr>
          <w:sz w:val="28"/>
          <w:szCs w:val="28"/>
        </w:rPr>
        <w:t xml:space="preserve"> </w:t>
      </w:r>
      <w:r>
        <w:rPr>
          <w:sz w:val="28"/>
          <w:szCs w:val="28"/>
        </w:rPr>
        <w:t>руб. Для сравнения, по РСО-Алания этот показате</w:t>
      </w:r>
      <w:r w:rsidR="00644055">
        <w:rPr>
          <w:sz w:val="28"/>
          <w:szCs w:val="28"/>
        </w:rPr>
        <w:t>ль равен 1</w:t>
      </w:r>
      <w:r w:rsidR="008A6C5B">
        <w:rPr>
          <w:sz w:val="28"/>
          <w:szCs w:val="28"/>
        </w:rPr>
        <w:t>3</w:t>
      </w:r>
      <w:r w:rsidR="00644055">
        <w:rPr>
          <w:sz w:val="28"/>
          <w:szCs w:val="28"/>
        </w:rPr>
        <w:t>,</w:t>
      </w:r>
      <w:r w:rsidR="008A6C5B">
        <w:rPr>
          <w:sz w:val="28"/>
          <w:szCs w:val="28"/>
        </w:rPr>
        <w:t>5</w:t>
      </w:r>
      <w:r w:rsidR="00644055">
        <w:rPr>
          <w:sz w:val="28"/>
          <w:szCs w:val="28"/>
        </w:rPr>
        <w:t xml:space="preserve"> тыс. руб., т.е. в </w:t>
      </w:r>
      <w:r w:rsidR="008A6C5B">
        <w:rPr>
          <w:sz w:val="28"/>
          <w:szCs w:val="28"/>
        </w:rPr>
        <w:t>6</w:t>
      </w:r>
      <w:r w:rsidR="00644055">
        <w:rPr>
          <w:sz w:val="28"/>
          <w:szCs w:val="28"/>
        </w:rPr>
        <w:t>,</w:t>
      </w:r>
      <w:r w:rsidR="008A6C5B">
        <w:rPr>
          <w:sz w:val="28"/>
          <w:szCs w:val="28"/>
        </w:rPr>
        <w:t>2</w:t>
      </w:r>
      <w:r>
        <w:rPr>
          <w:sz w:val="28"/>
          <w:szCs w:val="28"/>
        </w:rPr>
        <w:t xml:space="preserve"> раз выше. Доля района в республике по обороту </w:t>
      </w:r>
      <w:r w:rsidR="00FA6E3A">
        <w:rPr>
          <w:sz w:val="28"/>
          <w:szCs w:val="28"/>
        </w:rPr>
        <w:t xml:space="preserve">розничной торговли составила 1,2 </w:t>
      </w:r>
      <w:r>
        <w:rPr>
          <w:sz w:val="28"/>
          <w:szCs w:val="28"/>
        </w:rPr>
        <w:t>%.</w:t>
      </w:r>
    </w:p>
    <w:p w:rsidR="00D02B86" w:rsidRDefault="00644055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долю РайПО приходится </w:t>
      </w:r>
      <w:r w:rsidR="001A4ADC">
        <w:rPr>
          <w:sz w:val="28"/>
          <w:szCs w:val="28"/>
        </w:rPr>
        <w:t>6</w:t>
      </w:r>
      <w:r w:rsidR="00D02B86">
        <w:rPr>
          <w:sz w:val="28"/>
          <w:szCs w:val="28"/>
        </w:rPr>
        <w:t xml:space="preserve">% общего оборота розничной торговли, </w:t>
      </w:r>
      <w:r w:rsidR="00A735ED">
        <w:rPr>
          <w:sz w:val="28"/>
          <w:szCs w:val="28"/>
        </w:rPr>
        <w:t xml:space="preserve">что </w:t>
      </w:r>
      <w:r w:rsidR="001A4ADC">
        <w:rPr>
          <w:sz w:val="28"/>
          <w:szCs w:val="28"/>
        </w:rPr>
        <w:t>на 3 %  выше уровня</w:t>
      </w:r>
      <w:r w:rsidR="00A735E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A6E3A">
        <w:rPr>
          <w:sz w:val="28"/>
          <w:szCs w:val="28"/>
        </w:rPr>
        <w:t>21</w:t>
      </w:r>
      <w:r w:rsidR="00A735ED">
        <w:rPr>
          <w:sz w:val="28"/>
          <w:szCs w:val="28"/>
        </w:rPr>
        <w:t xml:space="preserve"> года.</w:t>
      </w:r>
    </w:p>
    <w:p w:rsidR="001D2FFC" w:rsidRDefault="0061148E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Оборот розничной торговли на 94</w:t>
      </w:r>
      <w:r w:rsidR="00D02B86">
        <w:rPr>
          <w:sz w:val="28"/>
          <w:szCs w:val="28"/>
        </w:rPr>
        <w:t>% формировался торгующими организациями и индивидуальными предпринимателями, осуществляющими деятельность в стацион</w:t>
      </w:r>
      <w:r>
        <w:rPr>
          <w:sz w:val="28"/>
          <w:szCs w:val="28"/>
        </w:rPr>
        <w:t>арной торговой сети</w:t>
      </w:r>
      <w:r w:rsidR="00B61D0B">
        <w:rPr>
          <w:sz w:val="28"/>
          <w:szCs w:val="28"/>
        </w:rPr>
        <w:t>.</w:t>
      </w:r>
      <w:r w:rsidR="00D02B86">
        <w:rPr>
          <w:sz w:val="28"/>
          <w:szCs w:val="28"/>
        </w:rPr>
        <w:tab/>
        <w:t xml:space="preserve">Населению было оказано платных услуг на </w:t>
      </w:r>
      <w:r w:rsidR="00DA3547">
        <w:rPr>
          <w:sz w:val="28"/>
          <w:szCs w:val="28"/>
        </w:rPr>
        <w:t>29</w:t>
      </w:r>
      <w:r w:rsidR="00D02B86">
        <w:rPr>
          <w:sz w:val="28"/>
          <w:szCs w:val="28"/>
        </w:rPr>
        <w:t xml:space="preserve"> млн.</w:t>
      </w:r>
      <w:r w:rsidR="001A4ADC">
        <w:rPr>
          <w:sz w:val="28"/>
          <w:szCs w:val="28"/>
        </w:rPr>
        <w:t xml:space="preserve"> </w:t>
      </w:r>
      <w:r w:rsidR="00D02B86">
        <w:rPr>
          <w:sz w:val="28"/>
          <w:szCs w:val="28"/>
        </w:rPr>
        <w:t xml:space="preserve">руб., что на </w:t>
      </w:r>
      <w:r w:rsidR="008A6C5B">
        <w:rPr>
          <w:sz w:val="28"/>
          <w:szCs w:val="28"/>
        </w:rPr>
        <w:t>5</w:t>
      </w:r>
      <w:r w:rsidR="00D02B86">
        <w:rPr>
          <w:sz w:val="28"/>
          <w:szCs w:val="28"/>
        </w:rPr>
        <w:t>% больше это</w:t>
      </w:r>
      <w:r w:rsidR="00DD49FA">
        <w:rPr>
          <w:sz w:val="28"/>
          <w:szCs w:val="28"/>
        </w:rPr>
        <w:t>го показателя прошлого периода.</w:t>
      </w:r>
    </w:p>
    <w:p w:rsidR="00DD49FA" w:rsidRDefault="00DD49FA" w:rsidP="002E2A25">
      <w:pPr>
        <w:spacing w:line="276" w:lineRule="auto"/>
        <w:jc w:val="both"/>
        <w:rPr>
          <w:sz w:val="28"/>
          <w:szCs w:val="28"/>
        </w:rPr>
      </w:pPr>
    </w:p>
    <w:p w:rsidR="00D02B86" w:rsidRDefault="00D02B86" w:rsidP="001D2FF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924544">
        <w:rPr>
          <w:b/>
          <w:i/>
          <w:sz w:val="28"/>
          <w:szCs w:val="28"/>
        </w:rPr>
        <w:t>.Малое предпринимательство</w:t>
      </w:r>
    </w:p>
    <w:p w:rsidR="005B6B5D" w:rsidRPr="005B6B5D" w:rsidRDefault="005B6B5D" w:rsidP="002E2A2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B6B5D">
        <w:rPr>
          <w:rFonts w:eastAsia="Calibri"/>
          <w:sz w:val="28"/>
          <w:szCs w:val="28"/>
          <w:lang w:eastAsia="en-US"/>
        </w:rPr>
        <w:t xml:space="preserve"> </w:t>
      </w:r>
      <w:r w:rsidRPr="005B6B5D">
        <w:rPr>
          <w:sz w:val="28"/>
          <w:szCs w:val="28"/>
        </w:rPr>
        <w:t xml:space="preserve"> </w:t>
      </w:r>
      <w:r w:rsidRPr="005B6B5D">
        <w:rPr>
          <w:rFonts w:eastAsia="Calibri"/>
          <w:sz w:val="28"/>
          <w:szCs w:val="28"/>
          <w:lang w:eastAsia="en-US"/>
        </w:rPr>
        <w:t xml:space="preserve">     </w:t>
      </w:r>
      <w:r w:rsidRPr="005B6B5D">
        <w:rPr>
          <w:sz w:val="28"/>
          <w:szCs w:val="28"/>
        </w:rPr>
        <w:t xml:space="preserve">По итогам хозяйственной деятельности </w:t>
      </w:r>
      <w:r w:rsidR="00991EE4">
        <w:rPr>
          <w:sz w:val="28"/>
          <w:szCs w:val="28"/>
        </w:rPr>
        <w:t>субъектов</w:t>
      </w:r>
      <w:r w:rsidRPr="005B6B5D">
        <w:rPr>
          <w:sz w:val="28"/>
          <w:szCs w:val="28"/>
        </w:rPr>
        <w:t xml:space="preserve"> малого предпринимательства экономики района </w:t>
      </w:r>
      <w:r w:rsidRPr="005B6B5D">
        <w:rPr>
          <w:b/>
          <w:sz w:val="28"/>
          <w:szCs w:val="28"/>
        </w:rPr>
        <w:t xml:space="preserve">за </w:t>
      </w:r>
      <w:r w:rsidR="00722B77">
        <w:rPr>
          <w:b/>
          <w:sz w:val="28"/>
          <w:szCs w:val="28"/>
        </w:rPr>
        <w:t>9 (девять) м</w:t>
      </w:r>
      <w:r w:rsidR="0097588D">
        <w:rPr>
          <w:b/>
          <w:sz w:val="28"/>
          <w:szCs w:val="28"/>
        </w:rPr>
        <w:t>есяцев</w:t>
      </w:r>
      <w:r w:rsidRPr="005B6B5D">
        <w:rPr>
          <w:b/>
          <w:sz w:val="28"/>
          <w:szCs w:val="28"/>
        </w:rPr>
        <w:t xml:space="preserve"> 2022 года</w:t>
      </w:r>
      <w:r w:rsidRPr="005B6B5D">
        <w:rPr>
          <w:sz w:val="28"/>
          <w:szCs w:val="28"/>
        </w:rPr>
        <w:t xml:space="preserve"> по всем отраслям и видам экономической деятельности </w:t>
      </w:r>
      <w:r w:rsidRPr="005B6B5D">
        <w:rPr>
          <w:b/>
          <w:sz w:val="28"/>
          <w:szCs w:val="28"/>
        </w:rPr>
        <w:t>произведено товарной продукции,</w:t>
      </w:r>
      <w:r w:rsidRPr="005B6B5D">
        <w:rPr>
          <w:sz w:val="28"/>
          <w:szCs w:val="28"/>
        </w:rPr>
        <w:t xml:space="preserve"> выполнено работ, оказано услуг на сумму </w:t>
      </w:r>
      <w:r w:rsidRPr="00BA3A3C">
        <w:rPr>
          <w:b/>
          <w:sz w:val="28"/>
          <w:szCs w:val="28"/>
        </w:rPr>
        <w:t>1</w:t>
      </w:r>
      <w:r w:rsidR="00C7713E" w:rsidRPr="00BA3A3C">
        <w:rPr>
          <w:b/>
          <w:color w:val="000000" w:themeColor="text1"/>
          <w:sz w:val="28"/>
          <w:szCs w:val="28"/>
        </w:rPr>
        <w:t xml:space="preserve"> </w:t>
      </w:r>
      <w:r w:rsidR="00C7713E" w:rsidRPr="00C7713E">
        <w:rPr>
          <w:b/>
          <w:color w:val="000000" w:themeColor="text1"/>
          <w:sz w:val="28"/>
          <w:szCs w:val="28"/>
        </w:rPr>
        <w:t>млрд.264 млн.918</w:t>
      </w:r>
      <w:r w:rsidRPr="00C7713E">
        <w:rPr>
          <w:b/>
          <w:color w:val="000000" w:themeColor="text1"/>
          <w:sz w:val="28"/>
          <w:szCs w:val="28"/>
        </w:rPr>
        <w:t xml:space="preserve"> тыс. руб</w:t>
      </w:r>
      <w:r w:rsidRPr="00C7713E">
        <w:rPr>
          <w:sz w:val="28"/>
          <w:szCs w:val="28"/>
        </w:rPr>
        <w:t>.,</w:t>
      </w:r>
      <w:r w:rsidRPr="005B6B5D">
        <w:rPr>
          <w:sz w:val="28"/>
          <w:szCs w:val="28"/>
        </w:rPr>
        <w:t xml:space="preserve"> </w:t>
      </w:r>
      <w:r w:rsidR="00965EEA">
        <w:rPr>
          <w:sz w:val="28"/>
          <w:szCs w:val="28"/>
        </w:rPr>
        <w:t>что составляет 2,1 %</w:t>
      </w:r>
      <w:r w:rsidR="00652779">
        <w:rPr>
          <w:sz w:val="28"/>
          <w:szCs w:val="28"/>
        </w:rPr>
        <w:t xml:space="preserve"> в общем объеме оборота малых предприятий Республики </w:t>
      </w:r>
      <w:r w:rsidRPr="005B6B5D">
        <w:rPr>
          <w:sz w:val="28"/>
          <w:szCs w:val="28"/>
        </w:rPr>
        <w:t>в том числе:</w:t>
      </w:r>
    </w:p>
    <w:p w:rsidR="005B6B5D" w:rsidRPr="005B6B5D" w:rsidRDefault="0074678D" w:rsidP="0074678D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6B5D" w:rsidRPr="005B6B5D">
        <w:rPr>
          <w:sz w:val="28"/>
          <w:szCs w:val="28"/>
        </w:rPr>
        <w:t>- предприятия отрасли «</w:t>
      </w:r>
      <w:r w:rsidR="005B6B5D" w:rsidRPr="005B6B5D">
        <w:rPr>
          <w:b/>
          <w:sz w:val="28"/>
          <w:szCs w:val="28"/>
        </w:rPr>
        <w:t>Промышленность»</w:t>
      </w:r>
      <w:r w:rsidR="00B05C4D">
        <w:rPr>
          <w:sz w:val="28"/>
          <w:szCs w:val="28"/>
        </w:rPr>
        <w:t xml:space="preserve"> - </w:t>
      </w:r>
      <w:r w:rsidR="00BA3A3C">
        <w:rPr>
          <w:sz w:val="28"/>
          <w:szCs w:val="28"/>
        </w:rPr>
        <w:t>52</w:t>
      </w:r>
      <w:r w:rsidR="00F06F83">
        <w:rPr>
          <w:sz w:val="28"/>
          <w:szCs w:val="28"/>
        </w:rPr>
        <w:t>,5</w:t>
      </w:r>
      <w:r w:rsidR="00B05C4D" w:rsidRPr="00652779">
        <w:rPr>
          <w:sz w:val="28"/>
          <w:szCs w:val="28"/>
        </w:rPr>
        <w:t xml:space="preserve"> </w:t>
      </w:r>
      <w:r w:rsidR="00F06F83">
        <w:rPr>
          <w:sz w:val="28"/>
          <w:szCs w:val="28"/>
        </w:rPr>
        <w:t>млн.</w:t>
      </w:r>
      <w:r w:rsidR="005B6B5D" w:rsidRPr="005B6B5D">
        <w:rPr>
          <w:sz w:val="28"/>
          <w:szCs w:val="28"/>
        </w:rPr>
        <w:t xml:space="preserve"> руб.</w:t>
      </w:r>
      <w:r w:rsidR="005B6B5D" w:rsidRPr="005B6B5D">
        <w:rPr>
          <w:color w:val="000000" w:themeColor="text1"/>
          <w:sz w:val="28"/>
          <w:szCs w:val="28"/>
        </w:rPr>
        <w:t>;</w:t>
      </w:r>
    </w:p>
    <w:p w:rsidR="009C7E11" w:rsidRDefault="005B6B5D" w:rsidP="002E2A25">
      <w:pPr>
        <w:spacing w:line="276" w:lineRule="auto"/>
        <w:jc w:val="both"/>
        <w:rPr>
          <w:sz w:val="28"/>
          <w:szCs w:val="28"/>
        </w:rPr>
      </w:pPr>
      <w:r w:rsidRPr="005B6B5D">
        <w:rPr>
          <w:sz w:val="28"/>
          <w:szCs w:val="28"/>
        </w:rPr>
        <w:t xml:space="preserve">       -товарооборот по основным хозяйствующим субъектам </w:t>
      </w:r>
      <w:r w:rsidRPr="005B6B5D">
        <w:rPr>
          <w:b/>
          <w:sz w:val="28"/>
          <w:szCs w:val="28"/>
        </w:rPr>
        <w:t xml:space="preserve">оптовой и розничной торговли </w:t>
      </w:r>
      <w:r w:rsidR="009C7E11">
        <w:rPr>
          <w:sz w:val="28"/>
          <w:szCs w:val="28"/>
        </w:rPr>
        <w:t>-  95 млн. 3</w:t>
      </w:r>
      <w:r w:rsidR="000316E8">
        <w:rPr>
          <w:sz w:val="28"/>
          <w:szCs w:val="28"/>
        </w:rPr>
        <w:t>58</w:t>
      </w:r>
      <w:r w:rsidR="008B3BE5">
        <w:rPr>
          <w:sz w:val="28"/>
          <w:szCs w:val="28"/>
        </w:rPr>
        <w:t xml:space="preserve"> тыс. руб</w:t>
      </w:r>
      <w:r w:rsidR="00090CA1">
        <w:rPr>
          <w:sz w:val="28"/>
          <w:szCs w:val="28"/>
        </w:rPr>
        <w:t>.</w:t>
      </w:r>
    </w:p>
    <w:p w:rsidR="005B6B5D" w:rsidRPr="005B6B5D" w:rsidRDefault="00090CA1" w:rsidP="002E2A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E11">
        <w:rPr>
          <w:sz w:val="28"/>
          <w:szCs w:val="28"/>
        </w:rPr>
        <w:t xml:space="preserve">    </w:t>
      </w:r>
      <w:r>
        <w:rPr>
          <w:sz w:val="28"/>
          <w:szCs w:val="28"/>
        </w:rPr>
        <w:t>Показатель</w:t>
      </w:r>
      <w:r w:rsidR="009C7E11">
        <w:rPr>
          <w:sz w:val="28"/>
          <w:szCs w:val="28"/>
        </w:rPr>
        <w:t xml:space="preserve"> выше аналогичного периода на </w:t>
      </w:r>
      <w:r w:rsidR="002A4D0B">
        <w:rPr>
          <w:sz w:val="28"/>
          <w:szCs w:val="28"/>
        </w:rPr>
        <w:t>5 млн.</w:t>
      </w:r>
      <w:r w:rsidR="008B3BE5">
        <w:rPr>
          <w:sz w:val="28"/>
          <w:szCs w:val="28"/>
        </w:rPr>
        <w:t>823</w:t>
      </w:r>
      <w:r w:rsidR="002A4D0B">
        <w:rPr>
          <w:sz w:val="28"/>
          <w:szCs w:val="28"/>
        </w:rPr>
        <w:t xml:space="preserve"> тыс.</w:t>
      </w:r>
      <w:r w:rsidR="008B3BE5">
        <w:rPr>
          <w:sz w:val="28"/>
          <w:szCs w:val="28"/>
        </w:rPr>
        <w:t xml:space="preserve"> руб.</w:t>
      </w:r>
    </w:p>
    <w:p w:rsidR="00D02B86" w:rsidRDefault="001F1B1E" w:rsidP="002E2A25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D02B86">
        <w:rPr>
          <w:sz w:val="28"/>
          <w:szCs w:val="28"/>
        </w:rPr>
        <w:t>Доля малого бизнеса в общей сумме налоговых и неналоговых доходов консолидированного бюджета</w:t>
      </w:r>
      <w:r w:rsidR="00533700">
        <w:rPr>
          <w:sz w:val="28"/>
          <w:szCs w:val="28"/>
        </w:rPr>
        <w:t xml:space="preserve"> Алагирского района составила 12,5</w:t>
      </w:r>
      <w:r w:rsidR="00D02B86">
        <w:rPr>
          <w:sz w:val="28"/>
          <w:szCs w:val="28"/>
        </w:rPr>
        <w:t>%, что</w:t>
      </w:r>
      <w:r w:rsidR="005A3989">
        <w:rPr>
          <w:sz w:val="28"/>
          <w:szCs w:val="28"/>
        </w:rPr>
        <w:t xml:space="preserve"> </w:t>
      </w:r>
      <w:r w:rsidR="002A4D0B">
        <w:rPr>
          <w:sz w:val="28"/>
          <w:szCs w:val="28"/>
        </w:rPr>
        <w:t xml:space="preserve">в два раза выше </w:t>
      </w:r>
      <w:r w:rsidR="005A3989">
        <w:rPr>
          <w:sz w:val="28"/>
          <w:szCs w:val="28"/>
        </w:rPr>
        <w:t>показателя 20</w:t>
      </w:r>
      <w:r w:rsidR="00B451B9">
        <w:rPr>
          <w:sz w:val="28"/>
          <w:szCs w:val="28"/>
        </w:rPr>
        <w:t>21</w:t>
      </w:r>
      <w:r w:rsidR="00D02B86">
        <w:rPr>
          <w:sz w:val="28"/>
          <w:szCs w:val="28"/>
        </w:rPr>
        <w:t xml:space="preserve"> года. </w:t>
      </w:r>
    </w:p>
    <w:p w:rsidR="00D13ADD" w:rsidRDefault="00D13ADD" w:rsidP="002E2A25">
      <w:pPr>
        <w:spacing w:line="276" w:lineRule="auto"/>
        <w:jc w:val="both"/>
        <w:rPr>
          <w:sz w:val="28"/>
          <w:szCs w:val="28"/>
        </w:rPr>
      </w:pPr>
    </w:p>
    <w:p w:rsidR="00D13ADD" w:rsidRPr="00D13ADD" w:rsidRDefault="00D13ADD" w:rsidP="00D13ADD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 xml:space="preserve">9. </w:t>
      </w:r>
      <w:r w:rsidRPr="00D13ADD">
        <w:rPr>
          <w:rFonts w:eastAsiaTheme="minorHAnsi" w:cstheme="minorBidi"/>
          <w:b/>
          <w:sz w:val="28"/>
          <w:szCs w:val="28"/>
          <w:lang w:eastAsia="en-US"/>
        </w:rPr>
        <w:t>Динамика объемов инвестиций в основной капитал за счет</w:t>
      </w:r>
    </w:p>
    <w:p w:rsidR="00D13ADD" w:rsidRPr="00D13ADD" w:rsidRDefault="00D13ADD" w:rsidP="00D13ADD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13ADD">
        <w:rPr>
          <w:rFonts w:eastAsiaTheme="minorHAnsi" w:cstheme="minorBidi"/>
          <w:b/>
          <w:sz w:val="28"/>
          <w:szCs w:val="28"/>
          <w:lang w:eastAsia="en-US"/>
        </w:rPr>
        <w:t>внебюджетных источников</w:t>
      </w:r>
    </w:p>
    <w:p w:rsidR="00857C08" w:rsidRPr="00857C08" w:rsidRDefault="00857C08" w:rsidP="00857C08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   Динамика объема инвестиций в основной капитал за счет внебюджетных  источников выглядит следующим образом:</w:t>
      </w:r>
    </w:p>
    <w:p w:rsidR="00857C08" w:rsidRPr="00857C08" w:rsidRDefault="00857C08" w:rsidP="00857C08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    2017 год – 5,3 млрд. руб.;</w:t>
      </w:r>
    </w:p>
    <w:p w:rsidR="00857C08" w:rsidRPr="00857C08" w:rsidRDefault="00857C08" w:rsidP="00857C08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    2018 год - 8,154 млрд. руб.;</w:t>
      </w:r>
    </w:p>
    <w:p w:rsidR="00857C08" w:rsidRPr="00857C08" w:rsidRDefault="00857C08" w:rsidP="00857C08">
      <w:pPr>
        <w:spacing w:line="276" w:lineRule="auto"/>
        <w:ind w:left="-284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   2019 год – 6,019 млрд. руб.;</w:t>
      </w:r>
    </w:p>
    <w:p w:rsidR="00857C08" w:rsidRPr="00857C08" w:rsidRDefault="00857C08" w:rsidP="00857C0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</w:t>
      </w:r>
      <w:r w:rsidRPr="00857C08">
        <w:rPr>
          <w:rFonts w:eastAsia="Calibri"/>
          <w:b/>
          <w:sz w:val="28"/>
          <w:szCs w:val="28"/>
          <w:lang w:eastAsia="en-US"/>
        </w:rPr>
        <w:t>2020 г</w:t>
      </w:r>
      <w:r w:rsidRPr="00857C08">
        <w:rPr>
          <w:rFonts w:eastAsia="Calibri"/>
          <w:sz w:val="28"/>
          <w:szCs w:val="28"/>
          <w:lang w:eastAsia="en-US"/>
        </w:rPr>
        <w:t xml:space="preserve">.:     </w:t>
      </w:r>
    </w:p>
    <w:p w:rsidR="00857C08" w:rsidRPr="00857C08" w:rsidRDefault="00857C08" w:rsidP="00857C0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 - </w:t>
      </w:r>
      <w:r w:rsidRPr="00857C08">
        <w:rPr>
          <w:rFonts w:eastAsia="Calibri"/>
          <w:b/>
          <w:sz w:val="28"/>
          <w:szCs w:val="28"/>
          <w:lang w:eastAsia="en-US"/>
        </w:rPr>
        <w:t>50,1 млн. руб</w:t>
      </w:r>
      <w:r w:rsidRPr="00857C08">
        <w:rPr>
          <w:rFonts w:eastAsia="Calibri"/>
          <w:sz w:val="28"/>
          <w:szCs w:val="28"/>
          <w:lang w:eastAsia="en-US"/>
        </w:rPr>
        <w:t xml:space="preserve">. – </w:t>
      </w:r>
      <w:r w:rsidRPr="00857C08">
        <w:rPr>
          <w:rFonts w:eastAsia="Calibri"/>
          <w:b/>
          <w:sz w:val="28"/>
          <w:szCs w:val="28"/>
          <w:lang w:eastAsia="en-US"/>
        </w:rPr>
        <w:t>по статистическим показател</w:t>
      </w:r>
      <w:r w:rsidRPr="00857C08">
        <w:rPr>
          <w:rFonts w:eastAsia="Calibri"/>
          <w:sz w:val="28"/>
          <w:szCs w:val="28"/>
          <w:lang w:eastAsia="en-US"/>
        </w:rPr>
        <w:t>ям Управления Федеральной службы Государственной статистики по Северо-Кавказскому Федеральному округу (Северо-Кавказстат) (№29-30/2717-ДР от 31.03.2021г.).</w:t>
      </w:r>
    </w:p>
    <w:p w:rsidR="00857C08" w:rsidRPr="00857C08" w:rsidRDefault="00432018" w:rsidP="00857C08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857C08" w:rsidRPr="00857C08">
        <w:rPr>
          <w:rFonts w:eastAsia="Calibri"/>
          <w:b/>
          <w:sz w:val="28"/>
          <w:szCs w:val="28"/>
          <w:lang w:eastAsia="en-US"/>
        </w:rPr>
        <w:t xml:space="preserve"> - 1,221 млрд. руб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. - </w:t>
      </w:r>
      <w:r w:rsidR="00857C08" w:rsidRPr="00857C08">
        <w:rPr>
          <w:rFonts w:eastAsia="Calibri"/>
          <w:b/>
          <w:sz w:val="28"/>
          <w:szCs w:val="28"/>
          <w:lang w:eastAsia="en-US"/>
        </w:rPr>
        <w:t>по сведениям инвесторов</w:t>
      </w:r>
      <w:r w:rsidR="00857C08" w:rsidRPr="00857C08">
        <w:rPr>
          <w:rFonts w:eastAsia="Calibri"/>
          <w:sz w:val="28"/>
          <w:szCs w:val="28"/>
          <w:lang w:eastAsia="en-US"/>
        </w:rPr>
        <w:t>, в т.ч.: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- 954,5 млн. руб.-  ООО «Южная строительная компания»;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 - 12,5 млн. руб. - ООО «Асфальт Трейд»; 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- 185,0 млн. руб.</w:t>
      </w:r>
      <w:r w:rsidR="00857C08" w:rsidRPr="00857C08">
        <w:rPr>
          <w:rFonts w:eastAsia="Calibri"/>
          <w:b/>
          <w:sz w:val="28"/>
          <w:szCs w:val="28"/>
          <w:lang w:eastAsia="en-US"/>
        </w:rPr>
        <w:t xml:space="preserve"> - </w:t>
      </w:r>
      <w:r w:rsidR="00857C08" w:rsidRPr="00857C08">
        <w:rPr>
          <w:rFonts w:eastAsia="Calibri"/>
          <w:sz w:val="28"/>
          <w:szCs w:val="28"/>
          <w:lang w:eastAsia="en-US"/>
        </w:rPr>
        <w:t>ООО «Владка» (построено фруктохран. на 2,5 тыс. тн.)</w:t>
      </w:r>
      <w:r w:rsidR="00857C08" w:rsidRPr="00857C08">
        <w:rPr>
          <w:rFonts w:eastAsia="Calibri"/>
          <w:b/>
          <w:sz w:val="28"/>
          <w:szCs w:val="28"/>
          <w:lang w:eastAsia="en-US"/>
        </w:rPr>
        <w:t>;</w:t>
      </w:r>
    </w:p>
    <w:p w:rsid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452DC7">
        <w:rPr>
          <w:rFonts w:eastAsia="Calibri"/>
          <w:sz w:val="28"/>
          <w:szCs w:val="28"/>
          <w:lang w:eastAsia="en-US"/>
        </w:rPr>
        <w:t xml:space="preserve">-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74,0 млн. руб. - объем инвестиций, вложенных на строительство ОКС коммерческого назначения (24 ед.). </w:t>
      </w:r>
    </w:p>
    <w:p w:rsidR="00452DC7" w:rsidRPr="00857C08" w:rsidRDefault="00452DC7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</w:t>
      </w:r>
      <w:r w:rsidR="00857C08" w:rsidRPr="00857C08">
        <w:rPr>
          <w:rFonts w:eastAsia="Calibri"/>
          <w:b/>
          <w:sz w:val="28"/>
          <w:szCs w:val="28"/>
          <w:lang w:eastAsia="en-US"/>
        </w:rPr>
        <w:t>Объемы инвестиции  на 1 человека: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- по сведениям инвесторов - </w:t>
      </w:r>
      <w:r w:rsidR="00857C08" w:rsidRPr="00857C08">
        <w:rPr>
          <w:rFonts w:eastAsia="Calibri"/>
          <w:b/>
          <w:sz w:val="28"/>
          <w:szCs w:val="28"/>
          <w:lang w:eastAsia="en-US"/>
        </w:rPr>
        <w:t>33570,7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руб.;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- по статистическим данным Северо-Кавказстат – </w:t>
      </w:r>
      <w:r w:rsidR="00857C08" w:rsidRPr="00857C08">
        <w:rPr>
          <w:rFonts w:eastAsia="Calibri"/>
          <w:b/>
          <w:sz w:val="28"/>
          <w:szCs w:val="28"/>
          <w:lang w:eastAsia="en-US"/>
        </w:rPr>
        <w:t>1625,4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</w:t>
      </w:r>
    </w:p>
    <w:p w:rsidR="00857C08" w:rsidRPr="00857C08" w:rsidRDefault="00432018" w:rsidP="00857C08">
      <w:pPr>
        <w:ind w:left="-14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В </w:t>
      </w:r>
      <w:r w:rsidR="00857C08" w:rsidRPr="00857C08">
        <w:rPr>
          <w:rFonts w:eastAsia="Calibri"/>
          <w:b/>
          <w:sz w:val="28"/>
          <w:szCs w:val="28"/>
          <w:lang w:eastAsia="en-US"/>
        </w:rPr>
        <w:t>2021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 году объемы инвестиций составили </w:t>
      </w:r>
      <w:r w:rsidR="00857C08" w:rsidRPr="00857C08">
        <w:rPr>
          <w:rFonts w:eastAsia="Calibri"/>
          <w:b/>
          <w:sz w:val="28"/>
          <w:szCs w:val="28"/>
          <w:lang w:eastAsia="en-US"/>
        </w:rPr>
        <w:t>111 млн.868 тыс. рублей</w:t>
      </w:r>
      <w:r w:rsidR="00857C08" w:rsidRPr="00857C08">
        <w:rPr>
          <w:rFonts w:eastAsia="Calibri"/>
          <w:sz w:val="28"/>
          <w:szCs w:val="28"/>
          <w:lang w:eastAsia="en-US"/>
        </w:rPr>
        <w:t xml:space="preserve">, в том числе, </w:t>
      </w:r>
      <w:r w:rsidR="00857C08" w:rsidRPr="00857C08">
        <w:rPr>
          <w:rFonts w:eastAsia="Calibri"/>
          <w:b/>
          <w:sz w:val="28"/>
          <w:szCs w:val="28"/>
          <w:lang w:eastAsia="en-US"/>
        </w:rPr>
        <w:t>объемы инвестиции на 1 человека – 3071,6 руб.</w:t>
      </w:r>
    </w:p>
    <w:p w:rsidR="00857C08" w:rsidRDefault="00857C08" w:rsidP="00857C08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 Объемы инвестиции в 2020 и 2021 годах снижены в результате завершения строительства объектов Зарамагских ГЭС, доля которых в общем объеме инвестиции составляла более 70% (или 4,23 млрд. руб.) от общего объема инвестиции на территории района.</w:t>
      </w:r>
    </w:p>
    <w:p w:rsidR="00857C08" w:rsidRDefault="008B2D6E" w:rsidP="00857C08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141507">
        <w:rPr>
          <w:rFonts w:eastAsia="Calibri"/>
          <w:sz w:val="28"/>
          <w:szCs w:val="28"/>
          <w:lang w:eastAsia="en-US"/>
        </w:rPr>
        <w:t xml:space="preserve"> </w:t>
      </w:r>
      <w:r w:rsidR="004B3017">
        <w:rPr>
          <w:rFonts w:eastAsia="Calibri"/>
          <w:b/>
          <w:sz w:val="28"/>
          <w:szCs w:val="28"/>
          <w:lang w:eastAsia="en-US"/>
        </w:rPr>
        <w:t>Объемы инвестиций</w:t>
      </w:r>
      <w:r w:rsidR="00467169">
        <w:rPr>
          <w:rFonts w:eastAsia="Calibri"/>
          <w:sz w:val="28"/>
          <w:szCs w:val="28"/>
          <w:lang w:eastAsia="en-US"/>
        </w:rPr>
        <w:t xml:space="preserve"> в основной капитал (з</w:t>
      </w:r>
      <w:r>
        <w:rPr>
          <w:rFonts w:eastAsia="Calibri"/>
          <w:sz w:val="28"/>
          <w:szCs w:val="28"/>
          <w:lang w:eastAsia="en-US"/>
        </w:rPr>
        <w:t xml:space="preserve">а исключением бюджетных средств) </w:t>
      </w:r>
      <w:r w:rsidR="007F7518" w:rsidRPr="006633C2">
        <w:rPr>
          <w:rFonts w:eastAsia="Calibri"/>
          <w:b/>
          <w:sz w:val="28"/>
          <w:szCs w:val="28"/>
          <w:lang w:eastAsia="en-US"/>
        </w:rPr>
        <w:t>за 2022 год</w:t>
      </w:r>
      <w:r w:rsidR="007F7518">
        <w:rPr>
          <w:rFonts w:eastAsia="Calibri"/>
          <w:sz w:val="28"/>
          <w:szCs w:val="28"/>
          <w:lang w:eastAsia="en-US"/>
        </w:rPr>
        <w:t xml:space="preserve"> будут представлены как уточненные данные за 2021- 2022 годы </w:t>
      </w:r>
      <w:r w:rsidR="004B3017">
        <w:rPr>
          <w:rFonts w:eastAsia="Calibri"/>
          <w:sz w:val="28"/>
          <w:szCs w:val="28"/>
          <w:lang w:eastAsia="en-US"/>
        </w:rPr>
        <w:t>У</w:t>
      </w:r>
      <w:r w:rsidR="004327AA">
        <w:rPr>
          <w:rFonts w:eastAsia="Calibri"/>
          <w:sz w:val="28"/>
          <w:szCs w:val="28"/>
          <w:lang w:eastAsia="en-US"/>
        </w:rPr>
        <w:t>правлением Федерально</w:t>
      </w:r>
      <w:r w:rsidR="004B3017">
        <w:rPr>
          <w:rFonts w:eastAsia="Calibri"/>
          <w:sz w:val="28"/>
          <w:szCs w:val="28"/>
          <w:lang w:eastAsia="en-US"/>
        </w:rPr>
        <w:t xml:space="preserve">й службы </w:t>
      </w:r>
      <w:r w:rsidR="0078510F">
        <w:rPr>
          <w:rFonts w:eastAsia="Calibri"/>
          <w:sz w:val="28"/>
          <w:szCs w:val="28"/>
          <w:lang w:eastAsia="en-US"/>
        </w:rPr>
        <w:t>государственной статис</w:t>
      </w:r>
      <w:r w:rsidR="004327AA">
        <w:rPr>
          <w:rFonts w:eastAsia="Calibri"/>
          <w:sz w:val="28"/>
          <w:szCs w:val="28"/>
          <w:lang w:eastAsia="en-US"/>
        </w:rPr>
        <w:t xml:space="preserve">тики по Северо – Кавказскому Федеральному округу (Северо </w:t>
      </w:r>
      <w:r w:rsidR="0078510F">
        <w:rPr>
          <w:rFonts w:eastAsia="Calibri"/>
          <w:sz w:val="28"/>
          <w:szCs w:val="28"/>
          <w:lang w:eastAsia="en-US"/>
        </w:rPr>
        <w:t>–</w:t>
      </w:r>
      <w:r w:rsidR="004327AA">
        <w:rPr>
          <w:rFonts w:eastAsia="Calibri"/>
          <w:sz w:val="28"/>
          <w:szCs w:val="28"/>
          <w:lang w:eastAsia="en-US"/>
        </w:rPr>
        <w:t xml:space="preserve"> Кавказстат</w:t>
      </w:r>
      <w:r w:rsidR="0078510F">
        <w:rPr>
          <w:rFonts w:eastAsia="Calibri"/>
          <w:sz w:val="28"/>
          <w:szCs w:val="28"/>
          <w:lang w:eastAsia="en-US"/>
        </w:rPr>
        <w:t xml:space="preserve">), </w:t>
      </w:r>
      <w:r w:rsidR="00467169">
        <w:rPr>
          <w:rFonts w:eastAsia="Calibri"/>
          <w:sz w:val="28"/>
          <w:szCs w:val="28"/>
          <w:lang w:eastAsia="en-US"/>
        </w:rPr>
        <w:t>в</w:t>
      </w:r>
      <w:r w:rsidR="0078510F">
        <w:rPr>
          <w:rFonts w:eastAsia="Calibri"/>
          <w:sz w:val="28"/>
          <w:szCs w:val="28"/>
          <w:lang w:eastAsia="en-US"/>
        </w:rPr>
        <w:t xml:space="preserve"> том числе, в</w:t>
      </w:r>
      <w:r w:rsidR="00467169">
        <w:rPr>
          <w:rFonts w:eastAsia="Calibri"/>
          <w:sz w:val="28"/>
          <w:szCs w:val="28"/>
          <w:lang w:eastAsia="en-US"/>
        </w:rPr>
        <w:t xml:space="preserve"> расчете на одного человека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57C08" w:rsidRDefault="00857C08" w:rsidP="00857C0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3017" w:rsidRDefault="004B3017" w:rsidP="00857C08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7C08" w:rsidRPr="00857C08" w:rsidRDefault="00857C08" w:rsidP="00452DC7">
      <w:pPr>
        <w:spacing w:line="25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D2FD2">
        <w:rPr>
          <w:rFonts w:eastAsia="Calibri"/>
          <w:b/>
          <w:sz w:val="28"/>
          <w:szCs w:val="28"/>
          <w:lang w:eastAsia="en-US"/>
        </w:rPr>
        <w:t>Динамика объемов бюджетных инвестиций</w:t>
      </w:r>
      <w:r w:rsidRPr="00857C08">
        <w:rPr>
          <w:rFonts w:eastAsia="Calibri"/>
          <w:b/>
          <w:sz w:val="28"/>
          <w:szCs w:val="28"/>
          <w:lang w:eastAsia="en-US"/>
        </w:rPr>
        <w:t>:</w:t>
      </w:r>
    </w:p>
    <w:p w:rsidR="00857C08" w:rsidRPr="00857C08" w:rsidRDefault="00FD2FD2" w:rsidP="00857C0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</w:t>
      </w:r>
      <w:r w:rsidR="00857C08" w:rsidRPr="00857C08">
        <w:rPr>
          <w:rFonts w:eastAsia="Calibri"/>
          <w:bCs/>
          <w:sz w:val="28"/>
          <w:szCs w:val="28"/>
          <w:lang w:eastAsia="en-US"/>
        </w:rPr>
        <w:t>бъемы инвестиций составили:</w:t>
      </w:r>
    </w:p>
    <w:p w:rsidR="00857C08" w:rsidRPr="00857C08" w:rsidRDefault="00857C08" w:rsidP="00857C0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>в 2019 году – 5, 9 млн. руб.;</w:t>
      </w:r>
    </w:p>
    <w:p w:rsidR="00857C08" w:rsidRPr="00857C08" w:rsidRDefault="00857C08" w:rsidP="00857C0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7C08">
        <w:rPr>
          <w:rFonts w:eastAsia="Calibri"/>
          <w:sz w:val="28"/>
          <w:szCs w:val="28"/>
          <w:lang w:eastAsia="en-US"/>
        </w:rPr>
        <w:t xml:space="preserve">в 2020 году – </w:t>
      </w:r>
      <w:r w:rsidR="00413BCE">
        <w:rPr>
          <w:rFonts w:eastAsia="Calibri"/>
          <w:sz w:val="28"/>
          <w:szCs w:val="28"/>
          <w:lang w:eastAsia="en-US"/>
        </w:rPr>
        <w:t>1млн.302</w:t>
      </w:r>
      <w:r w:rsidRPr="00857C08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857C08" w:rsidRDefault="00413BCE" w:rsidP="00857C0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 – 2,8 млн.</w:t>
      </w:r>
      <w:r w:rsidR="00DA4BBF">
        <w:rPr>
          <w:rFonts w:eastAsia="Calibri"/>
          <w:sz w:val="28"/>
          <w:szCs w:val="28"/>
          <w:lang w:eastAsia="en-US"/>
        </w:rPr>
        <w:t xml:space="preserve"> руб.;</w:t>
      </w:r>
    </w:p>
    <w:p w:rsidR="00DA4BBF" w:rsidRPr="00857C08" w:rsidRDefault="00DA4BBF" w:rsidP="00857C08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9 (девять) месяцев 2022 года – 22 млн.</w:t>
      </w:r>
      <w:r w:rsidR="00FD2FD2">
        <w:rPr>
          <w:rFonts w:eastAsia="Calibri"/>
          <w:sz w:val="28"/>
          <w:szCs w:val="28"/>
          <w:lang w:eastAsia="en-US"/>
        </w:rPr>
        <w:t xml:space="preserve"> руб..</w:t>
      </w:r>
    </w:p>
    <w:p w:rsidR="00C25D2C" w:rsidRDefault="00C25D2C" w:rsidP="00857C08">
      <w:pPr>
        <w:spacing w:line="252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769D2" w:rsidRDefault="00E769D2" w:rsidP="00E769D2">
      <w:pPr>
        <w:spacing w:line="252" w:lineRule="auto"/>
        <w:ind w:firstLine="709"/>
        <w:jc w:val="center"/>
        <w:rPr>
          <w:b/>
          <w:sz w:val="28"/>
          <w:szCs w:val="28"/>
        </w:rPr>
      </w:pPr>
      <w:r w:rsidRPr="009F552D">
        <w:rPr>
          <w:b/>
          <w:sz w:val="28"/>
          <w:szCs w:val="28"/>
        </w:rPr>
        <w:t>Заявленные инвестиционные проекты</w:t>
      </w:r>
    </w:p>
    <w:p w:rsidR="009F552D" w:rsidRPr="009F552D" w:rsidRDefault="009F552D" w:rsidP="00E769D2">
      <w:pPr>
        <w:spacing w:line="252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E769D2" w:rsidRPr="00E769D2" w:rsidRDefault="00E769D2" w:rsidP="00E769D2">
      <w:pPr>
        <w:spacing w:line="276" w:lineRule="auto"/>
        <w:ind w:firstLine="708"/>
        <w:jc w:val="both"/>
        <w:rPr>
          <w:rFonts w:eastAsia="+mn-ea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1.</w:t>
      </w:r>
      <w:r w:rsidRPr="00E769D2">
        <w:rPr>
          <w:rFonts w:eastAsia="Calibri"/>
          <w:b/>
          <w:sz w:val="28"/>
          <w:szCs w:val="28"/>
          <w:lang w:eastAsia="en-US"/>
        </w:rPr>
        <w:t>ООО «Владка»</w:t>
      </w:r>
      <w:r w:rsidR="009F552D">
        <w:rPr>
          <w:rFonts w:eastAsia="Calibri"/>
          <w:b/>
          <w:sz w:val="28"/>
          <w:szCs w:val="28"/>
          <w:lang w:eastAsia="en-US"/>
        </w:rPr>
        <w:t xml:space="preserve"> </w:t>
      </w:r>
      <w:r w:rsidRPr="00E769D2">
        <w:rPr>
          <w:rFonts w:eastAsia="Calibri"/>
          <w:sz w:val="28"/>
          <w:szCs w:val="28"/>
          <w:lang w:eastAsia="en-US"/>
        </w:rPr>
        <w:t>реализовывает проект «Закладка интенсивных садов и ягодников, строительство фруктохранилища</w:t>
      </w:r>
      <w:r w:rsidR="009F552D">
        <w:rPr>
          <w:rFonts w:eastAsia="Calibri"/>
          <w:sz w:val="28"/>
          <w:szCs w:val="28"/>
          <w:lang w:eastAsia="en-US"/>
        </w:rPr>
        <w:t xml:space="preserve"> </w:t>
      </w:r>
      <w:r w:rsidRPr="00E769D2">
        <w:rPr>
          <w:rFonts w:eastAsia="+mn-ea"/>
          <w:b/>
          <w:color w:val="000000" w:themeColor="text1"/>
          <w:kern w:val="24"/>
          <w:sz w:val="28"/>
          <w:szCs w:val="28"/>
          <w:lang w:eastAsia="en-US"/>
        </w:rPr>
        <w:t xml:space="preserve">на 2500 тонн </w:t>
      </w:r>
      <w:r w:rsidRPr="00E769D2">
        <w:rPr>
          <w:rFonts w:eastAsia="Calibri"/>
          <w:sz w:val="28"/>
          <w:szCs w:val="28"/>
          <w:lang w:eastAsia="en-US"/>
        </w:rPr>
        <w:t>и завода по переработке фруктов и ягодников» на территории Црауского сельского поселения Алагирского района.</w:t>
      </w:r>
    </w:p>
    <w:p w:rsidR="00E769D2" w:rsidRPr="00E769D2" w:rsidRDefault="00E769D2" w:rsidP="00E769D2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ab/>
      </w:r>
      <w:r w:rsidRPr="00E769D2">
        <w:rPr>
          <w:rFonts w:eastAsia="Calibri"/>
          <w:sz w:val="28"/>
          <w:szCs w:val="28"/>
          <w:lang w:eastAsia="en-US"/>
        </w:rPr>
        <w:tab/>
        <w:t>Общая стоимость проекта составляет 1,32 млрд. руб.</w:t>
      </w:r>
    </w:p>
    <w:p w:rsidR="00E769D2" w:rsidRPr="00E769D2" w:rsidRDefault="00E769D2" w:rsidP="00E769D2">
      <w:pPr>
        <w:spacing w:line="276" w:lineRule="auto"/>
        <w:ind w:left="-284" w:firstLine="992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 xml:space="preserve"> Создано 48 постоянных рабочих мест, а также в сезон для выполнения садовых работ (подвязки, прополки, посадки, сбора урожая) привлекаются временные рабочие до 150 человек. </w:t>
      </w:r>
    </w:p>
    <w:p w:rsidR="00E769D2" w:rsidRPr="00E769D2" w:rsidRDefault="00E769D2" w:rsidP="00E769D2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+mn-ea"/>
          <w:color w:val="000000" w:themeColor="text1"/>
          <w:kern w:val="24"/>
          <w:sz w:val="28"/>
          <w:szCs w:val="28"/>
          <w:lang w:eastAsia="en-US"/>
        </w:rPr>
        <w:t>В настоящее время имеется плодоносящий  яблоневый сад на площади 122 га.</w:t>
      </w:r>
    </w:p>
    <w:p w:rsidR="00E769D2" w:rsidRPr="00E769D2" w:rsidRDefault="00E769D2" w:rsidP="00E769D2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Планируется, согласно инвестиционному проекту в 2022 году:</w:t>
      </w:r>
    </w:p>
    <w:p w:rsidR="00E769D2" w:rsidRPr="00E769D2" w:rsidRDefault="00E769D2" w:rsidP="00E769D2">
      <w:pPr>
        <w:spacing w:line="276" w:lineRule="auto"/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 xml:space="preserve">- закладка сада на площади 20 га, общей стоимостью 50,0 млн.  руб. (собственные средства)  и создание 7 рабочих мест; </w:t>
      </w:r>
    </w:p>
    <w:p w:rsidR="00E769D2" w:rsidRPr="00E769D2" w:rsidRDefault="00E769D2" w:rsidP="00E769D2">
      <w:pPr>
        <w:ind w:left="-284" w:firstLine="992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Ежегодные платежи в бюджетную систему РФ составили:</w:t>
      </w:r>
    </w:p>
    <w:p w:rsidR="00E769D2" w:rsidRPr="00E769D2" w:rsidRDefault="00E769D2" w:rsidP="00E769D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 xml:space="preserve">в 2019 года - 1603,45 тыс. руб.; </w:t>
      </w:r>
    </w:p>
    <w:p w:rsidR="00E769D2" w:rsidRPr="00E769D2" w:rsidRDefault="00E769D2" w:rsidP="00E769D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в 2020 году - 1389,5 тыс. руб.;</w:t>
      </w:r>
    </w:p>
    <w:p w:rsidR="00E769D2" w:rsidRPr="00E769D2" w:rsidRDefault="00E769D2" w:rsidP="00E769D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в 2021 году-   1376,7 тыс. руб.;</w:t>
      </w:r>
    </w:p>
    <w:p w:rsidR="00E769D2" w:rsidRPr="00E769D2" w:rsidRDefault="00E769D2" w:rsidP="00E769D2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 xml:space="preserve">за 9 месяцев 2022года - 1327 тыс. руб. </w:t>
      </w:r>
    </w:p>
    <w:p w:rsidR="00E769D2" w:rsidRPr="00E769D2" w:rsidRDefault="00E769D2" w:rsidP="00E769D2">
      <w:pPr>
        <w:spacing w:line="254" w:lineRule="auto"/>
        <w:jc w:val="both"/>
        <w:rPr>
          <w:color w:val="000000"/>
          <w:sz w:val="28"/>
          <w:szCs w:val="28"/>
          <w:lang w:bidi="ru-RU"/>
        </w:rPr>
      </w:pPr>
    </w:p>
    <w:p w:rsidR="00E769D2" w:rsidRPr="00E769D2" w:rsidRDefault="00E769D2" w:rsidP="00E769D2">
      <w:pPr>
        <w:spacing w:line="254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769D2">
        <w:rPr>
          <w:rFonts w:eastAsia="Calibri"/>
          <w:b/>
          <w:sz w:val="28"/>
          <w:szCs w:val="28"/>
          <w:lang w:eastAsia="en-US"/>
        </w:rPr>
        <w:lastRenderedPageBreak/>
        <w:t xml:space="preserve">2.Гостиница «Форест» (ООО «СТК-59»)- </w:t>
      </w:r>
      <w:r w:rsidRPr="00E769D2">
        <w:rPr>
          <w:rFonts w:eastAsia="Calibri"/>
          <w:sz w:val="28"/>
          <w:szCs w:val="28"/>
          <w:lang w:eastAsia="en-US"/>
        </w:rPr>
        <w:t xml:space="preserve">успешно функционирует вследствие реализации инвестиционного проекта </w:t>
      </w:r>
      <w:r w:rsidRPr="00E769D2">
        <w:rPr>
          <w:rFonts w:eastAsia="Calibri"/>
          <w:bCs/>
          <w:sz w:val="28"/>
          <w:szCs w:val="28"/>
          <w:lang w:eastAsia="en-US"/>
        </w:rPr>
        <w:t>«Строительство туристического  комплекса с гостиницей на 50 номеров (100 мест) в</w:t>
      </w:r>
      <w:r w:rsidR="009F552D">
        <w:rPr>
          <w:rFonts w:eastAsia="Calibri"/>
          <w:bCs/>
          <w:sz w:val="28"/>
          <w:szCs w:val="28"/>
          <w:lang w:eastAsia="en-US"/>
        </w:rPr>
        <w:t xml:space="preserve"> </w:t>
      </w:r>
      <w:r w:rsidRPr="00E769D2">
        <w:rPr>
          <w:rFonts w:eastAsia="Calibri"/>
          <w:bCs/>
          <w:sz w:val="28"/>
          <w:szCs w:val="28"/>
          <w:lang w:eastAsia="en-US"/>
        </w:rPr>
        <w:t xml:space="preserve">Куртатинском ущелье РСО-Алания».      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>Проект планируется реализовать в два этапа: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Этап 1 –</w:t>
      </w: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 xml:space="preserve"> строительство гостиницы на 50 номеров (100 мест) с объектами инженерной, коммунальной, транспортной инфраструктуры. 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 xml:space="preserve">Освоено более 400,0 млн. руб. 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>Создано 120 рабочих мест;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Этап 2 –</w:t>
      </w: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 xml:space="preserve"> прокладка горнолыжной трассы, строительство пассажирской подвесной канатной дороги и природоохранные мероприятия.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>По информации ООО «СТК-59» Этап 2 пока не реализован.</w:t>
      </w:r>
    </w:p>
    <w:p w:rsidR="00E769D2" w:rsidRPr="00E769D2" w:rsidRDefault="00E769D2" w:rsidP="00E769D2">
      <w:pPr>
        <w:spacing w:line="276" w:lineRule="auto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E769D2" w:rsidRPr="00E769D2" w:rsidRDefault="00E769D2" w:rsidP="00E769D2">
      <w:pPr>
        <w:spacing w:line="276" w:lineRule="auto"/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b/>
          <w:color w:val="000000" w:themeColor="text1"/>
          <w:sz w:val="28"/>
          <w:szCs w:val="28"/>
          <w:lang w:eastAsia="en-US"/>
        </w:rPr>
        <w:t>3.Промышленно-медицинская компания «ПМК-ФАРМА».</w:t>
      </w:r>
    </w:p>
    <w:p w:rsidR="00E769D2" w:rsidRPr="00E769D2" w:rsidRDefault="00E769D2" w:rsidP="00E769D2">
      <w:pPr>
        <w:spacing w:line="276" w:lineRule="auto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>Предусматривается более 985 млн. рублей на строительство фармацевтического завода в Алагирском районе</w:t>
      </w:r>
      <w:r w:rsidR="009F552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 xml:space="preserve">на окраине </w:t>
      </w:r>
      <w:r w:rsidRPr="00E769D2">
        <w:rPr>
          <w:rFonts w:eastAsia="Calibri"/>
          <w:b/>
          <w:color w:val="000000" w:themeColor="text1"/>
          <w:sz w:val="28"/>
          <w:szCs w:val="28"/>
          <w:lang w:eastAsia="en-US"/>
        </w:rPr>
        <w:t>селения Майрамадаг</w:t>
      </w: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769D2" w:rsidRPr="00E769D2" w:rsidRDefault="00E769D2" w:rsidP="00E769D2">
      <w:pPr>
        <w:spacing w:line="276" w:lineRule="auto"/>
        <w:ind w:left="708" w:firstLine="75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69D2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района предоставлен земельный участок площадью 3,0 га. Продукцией предприятия станут инфузионные растворы и концентраты. </w:t>
      </w:r>
    </w:p>
    <w:p w:rsidR="00E769D2" w:rsidRPr="00E769D2" w:rsidRDefault="00E769D2" w:rsidP="00E769D2">
      <w:pPr>
        <w:contextualSpacing/>
        <w:jc w:val="both"/>
        <w:rPr>
          <w:sz w:val="28"/>
          <w:szCs w:val="28"/>
        </w:rPr>
      </w:pPr>
    </w:p>
    <w:p w:rsidR="00E769D2" w:rsidRPr="00E769D2" w:rsidRDefault="00E769D2" w:rsidP="00E769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b/>
          <w:sz w:val="28"/>
          <w:szCs w:val="28"/>
          <w:lang w:eastAsia="en-US"/>
        </w:rPr>
        <w:t>4.</w:t>
      </w:r>
      <w:r w:rsidRPr="00E769D2">
        <w:rPr>
          <w:b/>
          <w:color w:val="000000"/>
          <w:sz w:val="28"/>
          <w:szCs w:val="28"/>
        </w:rPr>
        <w:t>Создание агротуристического комплекса «Земля Осетии» (</w:t>
      </w:r>
      <w:r w:rsidRPr="00E769D2">
        <w:rPr>
          <w:rFonts w:eastAsia="Calibri"/>
          <w:sz w:val="28"/>
          <w:szCs w:val="28"/>
          <w:lang w:eastAsia="en-US"/>
        </w:rPr>
        <w:t xml:space="preserve">ООО «Агропромышленный холдинг </w:t>
      </w:r>
      <w:r w:rsidRPr="00E769D2">
        <w:rPr>
          <w:rFonts w:eastAsia="Calibri"/>
          <w:b/>
          <w:sz w:val="28"/>
          <w:szCs w:val="28"/>
          <w:lang w:eastAsia="en-US"/>
        </w:rPr>
        <w:t>«Мастер-Прайм. Березка»</w:t>
      </w:r>
      <w:r w:rsidRPr="00E769D2">
        <w:rPr>
          <w:rFonts w:eastAsia="Calibri"/>
          <w:sz w:val="28"/>
          <w:szCs w:val="28"/>
          <w:lang w:eastAsia="en-US"/>
        </w:rPr>
        <w:t>).</w:t>
      </w: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ab/>
        <w:t>Общая стоимость проекта – 75,0 млн. руб.</w:t>
      </w: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ab/>
        <w:t>Срок реализации проекта - 2023-2028 годы.</w:t>
      </w: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ab/>
        <w:t>Количество создаваемых новых рабочих мест при реализации проекта- 115 ед.</w:t>
      </w: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ab/>
        <w:t xml:space="preserve">Место реализации проекта - с правой стороны автодороги «Дзуарикау - п. Верхний Фиагдон» в районе с. Дзуарикау. 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  <w:r w:rsidRPr="00E769D2">
        <w:rPr>
          <w:color w:val="000000"/>
          <w:sz w:val="28"/>
          <w:szCs w:val="28"/>
        </w:rPr>
        <w:t>Проект предполагает осуществление мероприятий по развитию сельского туризма, создание в сельской местности РСО-Алания домов для организации досуга и отдыха жителей, гостей района, республики и туристов.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  <w:r w:rsidRPr="00E769D2">
        <w:rPr>
          <w:color w:val="000000"/>
          <w:sz w:val="28"/>
          <w:szCs w:val="28"/>
        </w:rPr>
        <w:t xml:space="preserve"> Основным конкурентным преимуществом объекта туризма является обеспечение круглогодичных качественных туристических услуг по цене, зависящей от приобретаемого тура.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  <w:r w:rsidRPr="00E769D2">
        <w:rPr>
          <w:color w:val="000000"/>
          <w:sz w:val="28"/>
          <w:szCs w:val="28"/>
        </w:rPr>
        <w:t>Планируемые ежегодные налоговые отчисления: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  <w:r w:rsidRPr="00E769D2">
        <w:rPr>
          <w:color w:val="000000"/>
          <w:sz w:val="28"/>
          <w:szCs w:val="28"/>
        </w:rPr>
        <w:t>- в 2025 году- 4 млн. 760 тыс. руб.;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  <w:r w:rsidRPr="00E769D2">
        <w:rPr>
          <w:color w:val="000000"/>
          <w:sz w:val="28"/>
          <w:szCs w:val="28"/>
        </w:rPr>
        <w:t xml:space="preserve"> - в 2026 году – 5,0 млн. руб..</w:t>
      </w:r>
    </w:p>
    <w:p w:rsidR="00E769D2" w:rsidRPr="00E769D2" w:rsidRDefault="00E769D2" w:rsidP="00E769D2">
      <w:pPr>
        <w:ind w:firstLine="708"/>
        <w:jc w:val="both"/>
        <w:rPr>
          <w:color w:val="000000"/>
          <w:sz w:val="28"/>
          <w:szCs w:val="28"/>
        </w:rPr>
      </w:pP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Calibri" w:cstheme="minorBidi"/>
          <w:color w:val="000000" w:themeColor="text1"/>
          <w:sz w:val="28"/>
          <w:szCs w:val="28"/>
          <w:lang w:eastAsia="en-US"/>
        </w:rPr>
        <w:t xml:space="preserve">       5</w:t>
      </w:r>
      <w:r w:rsidRPr="00E769D2">
        <w:rPr>
          <w:rFonts w:eastAsia="+mn-ea" w:cstheme="minorBidi"/>
          <w:b/>
          <w:color w:val="000000" w:themeColor="text1"/>
          <w:kern w:val="24"/>
          <w:sz w:val="28"/>
          <w:szCs w:val="28"/>
          <w:lang w:eastAsia="en-US"/>
        </w:rPr>
        <w:t>. ООО « Агро-Ир</w:t>
      </w: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>»: строительство элеватора на 50 тыс. тонн хранения зерна.</w:t>
      </w: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 xml:space="preserve">      Стоимость проекта - 300 млн. руб. </w:t>
      </w: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>Будет снята проблема хранения кукурузы, выращенной сельхозпроизводителями района.</w:t>
      </w: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 xml:space="preserve">6. </w:t>
      </w:r>
      <w:r w:rsidRPr="00E769D2">
        <w:rPr>
          <w:rFonts w:eastAsia="+mn-ea" w:cstheme="minorBidi"/>
          <w:b/>
          <w:color w:val="000000" w:themeColor="text1"/>
          <w:kern w:val="24"/>
          <w:sz w:val="28"/>
          <w:szCs w:val="28"/>
          <w:lang w:eastAsia="en-US"/>
        </w:rPr>
        <w:t>ИП ГКФХ Коциев М. Б</w:t>
      </w: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>.:</w:t>
      </w:r>
      <w:r w:rsidR="009F552D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>строительство элеватора на 20 тыс. тонн хранения зерна.</w:t>
      </w:r>
    </w:p>
    <w:p w:rsidR="00E769D2" w:rsidRPr="00E769D2" w:rsidRDefault="00E769D2" w:rsidP="00E769D2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</w:pPr>
      <w:r w:rsidRPr="00E769D2">
        <w:rPr>
          <w:rFonts w:eastAsia="+mn-ea" w:cstheme="minorBidi"/>
          <w:color w:val="000000" w:themeColor="text1"/>
          <w:kern w:val="24"/>
          <w:sz w:val="28"/>
          <w:szCs w:val="28"/>
          <w:lang w:eastAsia="en-US"/>
        </w:rPr>
        <w:t xml:space="preserve">      Стоимость проекта - 80 млн. руб. (за счет собственных средств).</w:t>
      </w: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</w:p>
    <w:p w:rsidR="00E769D2" w:rsidRPr="00E769D2" w:rsidRDefault="00E769D2" w:rsidP="00E769D2">
      <w:pPr>
        <w:jc w:val="both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>7.</w:t>
      </w:r>
      <w:r w:rsidRPr="00E769D2">
        <w:rPr>
          <w:rFonts w:eastAsia="Calibri"/>
          <w:b/>
          <w:color w:val="000000" w:themeColor="text1"/>
          <w:sz w:val="28"/>
          <w:szCs w:val="28"/>
          <w:lang w:eastAsia="en-US"/>
        </w:rPr>
        <w:t>ВГТРК «Мамисон»</w:t>
      </w:r>
    </w:p>
    <w:p w:rsidR="00E769D2" w:rsidRPr="00E769D2" w:rsidRDefault="00E769D2" w:rsidP="00E769D2">
      <w:pPr>
        <w:shd w:val="clear" w:color="auto" w:fill="FFFFFF"/>
        <w:spacing w:line="276" w:lineRule="auto"/>
        <w:jc w:val="both"/>
        <w:rPr>
          <w:color w:val="1A1A1A"/>
          <w:sz w:val="28"/>
          <w:szCs w:val="28"/>
        </w:rPr>
      </w:pPr>
      <w:r w:rsidRPr="00E769D2">
        <w:rPr>
          <w:color w:val="1A1A1A"/>
          <w:spacing w:val="-5"/>
          <w:sz w:val="28"/>
          <w:szCs w:val="28"/>
        </w:rPr>
        <w:tab/>
        <w:t>На сегодняшний день практически завершены работы по реконструкции тоннеля, ведущий к строящемуся курорту «Мамисон». Современный тоннель полностью соответствует всем требованиям к пассажирским перевозкам и обеспечивает безопасность движения.</w:t>
      </w:r>
    </w:p>
    <w:p w:rsidR="00E769D2" w:rsidRPr="00E769D2" w:rsidRDefault="00E769D2" w:rsidP="00E769D2">
      <w:pPr>
        <w:contextualSpacing/>
        <w:jc w:val="both"/>
        <w:rPr>
          <w:color w:val="1A1A1A"/>
          <w:sz w:val="28"/>
          <w:szCs w:val="28"/>
          <w:shd w:val="clear" w:color="auto" w:fill="FFFFFF"/>
        </w:rPr>
      </w:pPr>
      <w:r w:rsidRPr="00E769D2">
        <w:rPr>
          <w:color w:val="1A1A1A"/>
          <w:spacing w:val="-5"/>
          <w:sz w:val="29"/>
          <w:szCs w:val="29"/>
        </w:rPr>
        <w:t> </w:t>
      </w:r>
      <w:r w:rsidRPr="00E769D2">
        <w:rPr>
          <w:color w:val="1A1A1A"/>
          <w:spacing w:val="-5"/>
          <w:sz w:val="29"/>
          <w:szCs w:val="29"/>
        </w:rPr>
        <w:tab/>
      </w:r>
      <w:r w:rsidRPr="00E769D2">
        <w:rPr>
          <w:color w:val="1A1A1A"/>
          <w:spacing w:val="-5"/>
          <w:sz w:val="28"/>
          <w:szCs w:val="28"/>
        </w:rPr>
        <w:t>В рамках первого этапа развития курорта до 2023 года предполагается строительство в окрестностях села Калак двух канатных дорог, а также 14,9 км горнолыжных трасс, здания сервис-центра, объектов инженерной инфраструктуры.</w:t>
      </w:r>
      <w:r w:rsidRPr="00E769D2">
        <w:rPr>
          <w:color w:val="1A1A1A"/>
          <w:sz w:val="28"/>
          <w:szCs w:val="28"/>
          <w:shd w:val="clear" w:color="auto" w:fill="FFFFFF"/>
        </w:rPr>
        <w:t> ООО «Мамисон» - официально зарегистрирован резидентом особой экономической зоны.</w:t>
      </w:r>
    </w:p>
    <w:p w:rsidR="00E769D2" w:rsidRPr="00E769D2" w:rsidRDefault="00E769D2" w:rsidP="00E769D2">
      <w:pPr>
        <w:spacing w:line="276" w:lineRule="auto"/>
        <w:jc w:val="both"/>
        <w:rPr>
          <w:b/>
          <w:i/>
          <w:sz w:val="28"/>
          <w:szCs w:val="28"/>
        </w:rPr>
      </w:pPr>
      <w:r w:rsidRPr="00E769D2">
        <w:rPr>
          <w:b/>
          <w:i/>
          <w:sz w:val="28"/>
          <w:szCs w:val="28"/>
        </w:rPr>
        <w:t>Администрацией района:</w:t>
      </w:r>
    </w:p>
    <w:p w:rsidR="00E769D2" w:rsidRPr="00E769D2" w:rsidRDefault="00E769D2" w:rsidP="00E769D2">
      <w:pPr>
        <w:spacing w:line="276" w:lineRule="auto"/>
        <w:jc w:val="both"/>
        <w:rPr>
          <w:sz w:val="28"/>
          <w:szCs w:val="28"/>
        </w:rPr>
      </w:pPr>
      <w:r w:rsidRPr="00E769D2">
        <w:rPr>
          <w:sz w:val="28"/>
          <w:szCs w:val="28"/>
        </w:rPr>
        <w:t xml:space="preserve">     - проведена работа по формированию земельных участков для включения в границы ОЭЗ «Мамисон»;</w:t>
      </w:r>
    </w:p>
    <w:p w:rsidR="00E769D2" w:rsidRPr="00E769D2" w:rsidRDefault="00E769D2" w:rsidP="00E769D2">
      <w:pPr>
        <w:spacing w:line="276" w:lineRule="auto"/>
        <w:jc w:val="both"/>
        <w:rPr>
          <w:sz w:val="28"/>
          <w:szCs w:val="28"/>
        </w:rPr>
      </w:pPr>
      <w:r w:rsidRPr="00E769D2">
        <w:rPr>
          <w:sz w:val="28"/>
          <w:szCs w:val="28"/>
        </w:rPr>
        <w:t xml:space="preserve">      - осуществляется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</w:p>
    <w:p w:rsidR="00E769D2" w:rsidRPr="00E769D2" w:rsidRDefault="00E769D2" w:rsidP="00E769D2">
      <w:pPr>
        <w:spacing w:line="276" w:lineRule="auto"/>
        <w:jc w:val="both"/>
        <w:rPr>
          <w:sz w:val="28"/>
          <w:szCs w:val="28"/>
        </w:rPr>
      </w:pPr>
      <w:r w:rsidRPr="00E769D2">
        <w:rPr>
          <w:sz w:val="28"/>
          <w:szCs w:val="28"/>
        </w:rPr>
        <w:t xml:space="preserve">      - осуществляются мероприятия по оформлению в муниципальную собственность 34 объектов культурного наследия.</w:t>
      </w:r>
    </w:p>
    <w:p w:rsidR="00E769D2" w:rsidRPr="00E769D2" w:rsidRDefault="00E769D2" w:rsidP="00E769D2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69D2">
        <w:rPr>
          <w:sz w:val="28"/>
          <w:szCs w:val="28"/>
        </w:rPr>
        <w:t xml:space="preserve">      8</w:t>
      </w:r>
      <w:r w:rsidRPr="00E769D2">
        <w:rPr>
          <w:rFonts w:eastAsia="Calibri"/>
          <w:b/>
          <w:sz w:val="28"/>
          <w:szCs w:val="28"/>
          <w:lang w:eastAsia="en-US"/>
        </w:rPr>
        <w:t>.</w:t>
      </w:r>
      <w:r w:rsidR="002229F6">
        <w:rPr>
          <w:rFonts w:eastAsia="Calibri"/>
          <w:b/>
          <w:sz w:val="28"/>
          <w:szCs w:val="28"/>
          <w:lang w:eastAsia="en-US"/>
        </w:rPr>
        <w:t xml:space="preserve"> </w:t>
      </w:r>
      <w:r w:rsidRPr="00E769D2">
        <w:rPr>
          <w:rFonts w:eastAsia="Calibri"/>
          <w:sz w:val="28"/>
          <w:szCs w:val="28"/>
          <w:lang w:eastAsia="en-US"/>
        </w:rPr>
        <w:t xml:space="preserve">В рамках </w:t>
      </w:r>
      <w:r w:rsidRPr="00E769D2">
        <w:rPr>
          <w:rFonts w:eastAsia="Calibri"/>
          <w:b/>
          <w:sz w:val="28"/>
          <w:szCs w:val="28"/>
          <w:lang w:eastAsia="en-US"/>
        </w:rPr>
        <w:t>национального проекта «Туризм и индустрия гостеприимство»</w:t>
      </w:r>
      <w:r w:rsidRPr="00E769D2">
        <w:rPr>
          <w:rFonts w:eastAsia="Calibri"/>
          <w:sz w:val="28"/>
          <w:szCs w:val="28"/>
          <w:lang w:eastAsia="en-US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r w:rsidRPr="00E769D2">
        <w:rPr>
          <w:rFonts w:eastAsia="Calibri"/>
          <w:b/>
          <w:sz w:val="28"/>
          <w:szCs w:val="28"/>
          <w:lang w:eastAsia="en-US"/>
        </w:rPr>
        <w:t>грантовую поддержку</w:t>
      </w:r>
      <w:r w:rsidRPr="00E769D2">
        <w:rPr>
          <w:rFonts w:eastAsia="Calibri"/>
          <w:sz w:val="28"/>
          <w:szCs w:val="28"/>
          <w:lang w:eastAsia="en-US"/>
        </w:rPr>
        <w:t xml:space="preserve"> получили:</w:t>
      </w:r>
    </w:p>
    <w:p w:rsidR="00E769D2" w:rsidRPr="00E769D2" w:rsidRDefault="00E769D2" w:rsidP="00E769D2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69D2">
        <w:rPr>
          <w:rFonts w:eastAsia="Calibri"/>
          <w:color w:val="000000"/>
          <w:sz w:val="28"/>
          <w:szCs w:val="28"/>
          <w:lang w:eastAsia="en-US"/>
        </w:rPr>
        <w:t>1</w:t>
      </w:r>
      <w:r w:rsidRPr="00E769D2">
        <w:rPr>
          <w:rFonts w:eastAsia="Calibri"/>
          <w:b/>
          <w:i/>
          <w:color w:val="000000"/>
          <w:sz w:val="28"/>
          <w:szCs w:val="28"/>
          <w:lang w:eastAsia="en-US"/>
        </w:rPr>
        <w:t>) ООО «Меркада» -</w:t>
      </w:r>
      <w:r w:rsidRPr="00E769D2">
        <w:rPr>
          <w:rFonts w:eastAsia="Calibri"/>
          <w:color w:val="000000"/>
          <w:sz w:val="28"/>
          <w:szCs w:val="28"/>
          <w:lang w:eastAsia="en-US"/>
        </w:rPr>
        <w:t xml:space="preserve"> 30,0 млн. руб. («Долина солнца» в Куртатинском ущелье);</w:t>
      </w:r>
    </w:p>
    <w:p w:rsidR="00E769D2" w:rsidRPr="00E769D2" w:rsidRDefault="00E769D2" w:rsidP="00E769D2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69D2">
        <w:rPr>
          <w:rFonts w:eastAsia="Calibri"/>
          <w:color w:val="000000"/>
          <w:sz w:val="28"/>
          <w:szCs w:val="28"/>
          <w:lang w:eastAsia="en-US"/>
        </w:rPr>
        <w:t>2)</w:t>
      </w:r>
      <w:r w:rsidRPr="00E769D2">
        <w:rPr>
          <w:rFonts w:eastAsia="Calibri"/>
          <w:b/>
          <w:i/>
          <w:sz w:val="28"/>
          <w:szCs w:val="28"/>
          <w:lang w:eastAsia="en-US"/>
        </w:rPr>
        <w:t>ИП</w:t>
      </w:r>
      <w:r w:rsidRPr="00E769D2">
        <w:rPr>
          <w:rFonts w:eastAsia="Calibri"/>
          <w:b/>
          <w:i/>
          <w:color w:val="000000"/>
          <w:sz w:val="28"/>
          <w:szCs w:val="28"/>
          <w:lang w:eastAsia="en-US"/>
        </w:rPr>
        <w:t>ТаучеловаНатэла Константиновна</w:t>
      </w:r>
      <w:r w:rsidRPr="00E769D2">
        <w:rPr>
          <w:rFonts w:eastAsia="Calibri"/>
          <w:color w:val="000000"/>
          <w:sz w:val="28"/>
          <w:szCs w:val="28"/>
          <w:lang w:eastAsia="en-US"/>
        </w:rPr>
        <w:t xml:space="preserve"> – 16,0 млн. руб. (в районе «Хрустального водопада в Куртатинском ущелье)  ;</w:t>
      </w:r>
    </w:p>
    <w:p w:rsidR="00E769D2" w:rsidRPr="00E769D2" w:rsidRDefault="00E769D2" w:rsidP="00E769D2">
      <w:pPr>
        <w:tabs>
          <w:tab w:val="left" w:pos="0"/>
        </w:tabs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69D2">
        <w:rPr>
          <w:rFonts w:eastAsia="Calibri"/>
          <w:color w:val="000000"/>
          <w:sz w:val="28"/>
          <w:szCs w:val="28"/>
          <w:lang w:eastAsia="en-US"/>
        </w:rPr>
        <w:t>3</w:t>
      </w:r>
      <w:r w:rsidRPr="00E769D2">
        <w:rPr>
          <w:rFonts w:eastAsia="Calibri"/>
          <w:b/>
          <w:i/>
          <w:color w:val="000000"/>
          <w:sz w:val="28"/>
          <w:szCs w:val="28"/>
          <w:lang w:eastAsia="en-US"/>
        </w:rPr>
        <w:t>) ИП Тедтоев Сослан Владимирович – 15,0 млн. руб</w:t>
      </w:r>
      <w:r w:rsidRPr="00E769D2">
        <w:rPr>
          <w:rFonts w:eastAsia="Calibri"/>
          <w:color w:val="000000"/>
          <w:sz w:val="28"/>
          <w:szCs w:val="28"/>
          <w:lang w:eastAsia="en-US"/>
        </w:rPr>
        <w:t>. (Цейское ущелье).</w:t>
      </w:r>
    </w:p>
    <w:p w:rsidR="00E769D2" w:rsidRPr="00E769D2" w:rsidRDefault="00E769D2" w:rsidP="002229F6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769D2">
        <w:rPr>
          <w:rFonts w:eastAsia="Calibri"/>
          <w:sz w:val="28"/>
          <w:szCs w:val="28"/>
          <w:lang w:eastAsia="en-US"/>
        </w:rPr>
        <w:t xml:space="preserve">  А также: в Цейском ущелье (с. Абайтикау) уже функционирует глемпинг «Чилави».</w:t>
      </w:r>
    </w:p>
    <w:p w:rsidR="00E769D2" w:rsidRDefault="00E769D2" w:rsidP="00857C08">
      <w:pPr>
        <w:spacing w:line="252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02B86" w:rsidRPr="00577A69" w:rsidRDefault="00577A69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063A">
        <w:rPr>
          <w:b/>
          <w:i/>
          <w:sz w:val="28"/>
          <w:szCs w:val="28"/>
        </w:rPr>
        <w:t>10</w:t>
      </w:r>
      <w:r w:rsidR="00D02B86" w:rsidRPr="00674647">
        <w:rPr>
          <w:b/>
          <w:i/>
          <w:sz w:val="28"/>
          <w:szCs w:val="28"/>
        </w:rPr>
        <w:t>. Рынок труда и уровень жизни населения</w:t>
      </w:r>
    </w:p>
    <w:p w:rsidR="00D02B86" w:rsidRDefault="0093357E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B86">
        <w:rPr>
          <w:sz w:val="28"/>
          <w:szCs w:val="28"/>
        </w:rPr>
        <w:t>В</w:t>
      </w:r>
      <w:r w:rsidR="005A3989">
        <w:rPr>
          <w:sz w:val="28"/>
          <w:szCs w:val="28"/>
        </w:rPr>
        <w:t xml:space="preserve">се население района на </w:t>
      </w:r>
      <w:r w:rsidR="0098524C">
        <w:rPr>
          <w:sz w:val="28"/>
          <w:szCs w:val="28"/>
        </w:rPr>
        <w:t>0</w:t>
      </w:r>
      <w:r w:rsidR="005F30C4">
        <w:rPr>
          <w:sz w:val="28"/>
          <w:szCs w:val="28"/>
        </w:rPr>
        <w:t>1.01.202</w:t>
      </w:r>
      <w:r w:rsidR="000C063A">
        <w:rPr>
          <w:sz w:val="28"/>
          <w:szCs w:val="28"/>
        </w:rPr>
        <w:t>2</w:t>
      </w:r>
      <w:r w:rsidR="00D02B86">
        <w:rPr>
          <w:sz w:val="28"/>
          <w:szCs w:val="28"/>
        </w:rPr>
        <w:t>г. – 3</w:t>
      </w:r>
      <w:r w:rsidR="004B21C3">
        <w:rPr>
          <w:sz w:val="28"/>
          <w:szCs w:val="28"/>
        </w:rPr>
        <w:t>6</w:t>
      </w:r>
      <w:r w:rsidR="009B567A">
        <w:rPr>
          <w:sz w:val="28"/>
          <w:szCs w:val="28"/>
        </w:rPr>
        <w:t>371</w:t>
      </w:r>
      <w:r w:rsidR="00D02B86">
        <w:rPr>
          <w:sz w:val="28"/>
          <w:szCs w:val="28"/>
        </w:rPr>
        <w:t>.</w:t>
      </w:r>
      <w:r w:rsidR="00F26298">
        <w:rPr>
          <w:sz w:val="28"/>
          <w:szCs w:val="28"/>
        </w:rPr>
        <w:t xml:space="preserve"> </w:t>
      </w:r>
      <w:r w:rsidR="00D02B86">
        <w:rPr>
          <w:sz w:val="28"/>
          <w:szCs w:val="28"/>
        </w:rPr>
        <w:t>чел. Трудоспособное население составляет 23 тыс.</w:t>
      </w:r>
      <w:r w:rsidR="000124A2">
        <w:rPr>
          <w:sz w:val="28"/>
          <w:szCs w:val="28"/>
        </w:rPr>
        <w:t xml:space="preserve"> </w:t>
      </w:r>
      <w:r w:rsidR="00D02B86">
        <w:rPr>
          <w:sz w:val="28"/>
          <w:szCs w:val="28"/>
        </w:rPr>
        <w:t>чел.</w:t>
      </w:r>
    </w:p>
    <w:p w:rsidR="002229F6" w:rsidRDefault="0093357E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B86">
        <w:rPr>
          <w:sz w:val="28"/>
          <w:szCs w:val="28"/>
        </w:rPr>
        <w:t>Экономически активное население 1</w:t>
      </w:r>
      <w:r w:rsidR="009B567A">
        <w:rPr>
          <w:sz w:val="28"/>
          <w:szCs w:val="28"/>
        </w:rPr>
        <w:t xml:space="preserve">6506 </w:t>
      </w:r>
      <w:r w:rsidR="00D02B86">
        <w:rPr>
          <w:sz w:val="28"/>
          <w:szCs w:val="28"/>
        </w:rPr>
        <w:t>чел., из них</w:t>
      </w:r>
      <w:r w:rsidR="002229F6">
        <w:rPr>
          <w:sz w:val="28"/>
          <w:szCs w:val="28"/>
        </w:rPr>
        <w:t>:</w:t>
      </w:r>
    </w:p>
    <w:p w:rsidR="006B1788" w:rsidRDefault="002229F6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D02B86">
        <w:rPr>
          <w:sz w:val="28"/>
          <w:szCs w:val="28"/>
        </w:rPr>
        <w:t xml:space="preserve"> занятых в экономике района </w:t>
      </w:r>
      <w:r>
        <w:rPr>
          <w:sz w:val="28"/>
          <w:szCs w:val="28"/>
        </w:rPr>
        <w:t xml:space="preserve">- </w:t>
      </w:r>
      <w:r w:rsidR="00D02B86">
        <w:rPr>
          <w:sz w:val="28"/>
          <w:szCs w:val="28"/>
        </w:rPr>
        <w:t>1</w:t>
      </w:r>
      <w:r w:rsidR="004B21C3">
        <w:rPr>
          <w:sz w:val="28"/>
          <w:szCs w:val="28"/>
        </w:rPr>
        <w:t>1</w:t>
      </w:r>
      <w:r w:rsidR="00D02B86">
        <w:rPr>
          <w:sz w:val="28"/>
          <w:szCs w:val="28"/>
        </w:rPr>
        <w:t>,</w:t>
      </w:r>
      <w:r w:rsidR="004B21C3">
        <w:rPr>
          <w:sz w:val="28"/>
          <w:szCs w:val="28"/>
        </w:rPr>
        <w:t>0</w:t>
      </w:r>
      <w:r w:rsidR="00D02B86">
        <w:rPr>
          <w:sz w:val="28"/>
          <w:szCs w:val="28"/>
        </w:rPr>
        <w:t xml:space="preserve"> тыс.</w:t>
      </w:r>
      <w:r w:rsidR="000124A2">
        <w:rPr>
          <w:sz w:val="28"/>
          <w:szCs w:val="28"/>
        </w:rPr>
        <w:t xml:space="preserve"> </w:t>
      </w:r>
      <w:r w:rsidR="00D02B86">
        <w:rPr>
          <w:sz w:val="28"/>
          <w:szCs w:val="28"/>
        </w:rPr>
        <w:t>чел</w:t>
      </w:r>
    </w:p>
    <w:p w:rsidR="00E21D44" w:rsidRDefault="009B567A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02B86">
        <w:rPr>
          <w:sz w:val="28"/>
          <w:szCs w:val="28"/>
        </w:rPr>
        <w:t>Численность официально зареги</w:t>
      </w:r>
      <w:r w:rsidR="005A3989">
        <w:rPr>
          <w:sz w:val="28"/>
          <w:szCs w:val="28"/>
        </w:rPr>
        <w:t xml:space="preserve">стрированных безработных на </w:t>
      </w:r>
      <w:r w:rsidR="0098524C">
        <w:rPr>
          <w:sz w:val="28"/>
          <w:szCs w:val="28"/>
        </w:rPr>
        <w:t>0</w:t>
      </w:r>
      <w:r w:rsidR="005A3989">
        <w:rPr>
          <w:sz w:val="28"/>
          <w:szCs w:val="28"/>
        </w:rPr>
        <w:t>1.</w:t>
      </w:r>
      <w:r w:rsidR="004B21C3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5F30C4">
        <w:rPr>
          <w:sz w:val="28"/>
          <w:szCs w:val="28"/>
        </w:rPr>
        <w:t>202</w:t>
      </w:r>
      <w:r w:rsidR="000C063A">
        <w:rPr>
          <w:sz w:val="28"/>
          <w:szCs w:val="28"/>
        </w:rPr>
        <w:t>2</w:t>
      </w:r>
      <w:r w:rsidR="005A3989">
        <w:rPr>
          <w:sz w:val="28"/>
          <w:szCs w:val="28"/>
        </w:rPr>
        <w:t>г. – 5</w:t>
      </w:r>
      <w:r w:rsidR="0093357E">
        <w:rPr>
          <w:sz w:val="28"/>
          <w:szCs w:val="28"/>
        </w:rPr>
        <w:t>73</w:t>
      </w:r>
      <w:r w:rsidR="00D02B86">
        <w:rPr>
          <w:sz w:val="28"/>
          <w:szCs w:val="28"/>
        </w:rPr>
        <w:t xml:space="preserve"> чел., </w:t>
      </w:r>
      <w:r w:rsidR="000124A2">
        <w:rPr>
          <w:sz w:val="28"/>
          <w:szCs w:val="28"/>
        </w:rPr>
        <w:t>(</w:t>
      </w:r>
      <w:r w:rsidR="00D02B86">
        <w:rPr>
          <w:sz w:val="28"/>
          <w:szCs w:val="28"/>
        </w:rPr>
        <w:t xml:space="preserve">на </w:t>
      </w:r>
      <w:r w:rsidR="0093357E">
        <w:rPr>
          <w:sz w:val="28"/>
          <w:szCs w:val="28"/>
        </w:rPr>
        <w:t>1</w:t>
      </w:r>
      <w:r w:rsidR="00D02B86">
        <w:rPr>
          <w:sz w:val="28"/>
          <w:szCs w:val="28"/>
        </w:rPr>
        <w:t xml:space="preserve">% </w:t>
      </w:r>
      <w:r w:rsidR="0093357E">
        <w:rPr>
          <w:sz w:val="28"/>
          <w:szCs w:val="28"/>
        </w:rPr>
        <w:t>ниже</w:t>
      </w:r>
      <w:r w:rsidR="005A3989">
        <w:rPr>
          <w:sz w:val="28"/>
          <w:szCs w:val="28"/>
        </w:rPr>
        <w:t xml:space="preserve">, чем на </w:t>
      </w:r>
      <w:r w:rsidR="0098524C">
        <w:rPr>
          <w:sz w:val="28"/>
          <w:szCs w:val="28"/>
        </w:rPr>
        <w:t>0</w:t>
      </w:r>
      <w:r w:rsidR="005A3989">
        <w:rPr>
          <w:sz w:val="28"/>
          <w:szCs w:val="28"/>
        </w:rPr>
        <w:t>1.</w:t>
      </w:r>
      <w:r w:rsidR="004B21C3">
        <w:rPr>
          <w:sz w:val="28"/>
          <w:szCs w:val="28"/>
        </w:rPr>
        <w:t>01</w:t>
      </w:r>
      <w:r w:rsidR="000C063A">
        <w:rPr>
          <w:sz w:val="28"/>
          <w:szCs w:val="28"/>
        </w:rPr>
        <w:t>.2021</w:t>
      </w:r>
      <w:r w:rsidR="00D02B86">
        <w:rPr>
          <w:sz w:val="28"/>
          <w:szCs w:val="28"/>
        </w:rPr>
        <w:t>г.</w:t>
      </w:r>
      <w:r w:rsidR="000124A2">
        <w:rPr>
          <w:sz w:val="28"/>
          <w:szCs w:val="28"/>
        </w:rPr>
        <w:t>)</w:t>
      </w:r>
      <w:r w:rsidR="00E21D44">
        <w:rPr>
          <w:sz w:val="28"/>
          <w:szCs w:val="28"/>
        </w:rPr>
        <w:t>.</w:t>
      </w:r>
      <w:r w:rsidR="000124A2">
        <w:rPr>
          <w:sz w:val="28"/>
          <w:szCs w:val="28"/>
        </w:rPr>
        <w:t xml:space="preserve"> т. е. </w:t>
      </w:r>
      <w:r w:rsidR="00254469">
        <w:rPr>
          <w:sz w:val="28"/>
          <w:szCs w:val="28"/>
        </w:rPr>
        <w:t>5,5% от численности</w:t>
      </w:r>
      <w:r w:rsidR="000637D2">
        <w:rPr>
          <w:sz w:val="28"/>
          <w:szCs w:val="28"/>
        </w:rPr>
        <w:t xml:space="preserve"> безработных, зарегистрированных в органах службы занятости </w:t>
      </w:r>
      <w:r w:rsidR="00254469">
        <w:rPr>
          <w:sz w:val="28"/>
          <w:szCs w:val="28"/>
        </w:rPr>
        <w:t>республики (по Республике численность безработных -</w:t>
      </w:r>
      <w:r w:rsidR="006B1788">
        <w:rPr>
          <w:sz w:val="28"/>
          <w:szCs w:val="28"/>
        </w:rPr>
        <w:t xml:space="preserve"> 10 538</w:t>
      </w:r>
      <w:r w:rsidR="000637D2">
        <w:rPr>
          <w:sz w:val="28"/>
          <w:szCs w:val="28"/>
        </w:rPr>
        <w:t xml:space="preserve"> чел.</w:t>
      </w:r>
      <w:r w:rsidR="00254469">
        <w:rPr>
          <w:sz w:val="28"/>
          <w:szCs w:val="28"/>
        </w:rPr>
        <w:t>).</w:t>
      </w:r>
      <w:r w:rsidR="000637D2">
        <w:rPr>
          <w:sz w:val="28"/>
          <w:szCs w:val="28"/>
        </w:rPr>
        <w:t xml:space="preserve">  </w:t>
      </w:r>
    </w:p>
    <w:p w:rsidR="00D02B86" w:rsidRDefault="00E21D44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2B86">
        <w:rPr>
          <w:sz w:val="28"/>
          <w:szCs w:val="28"/>
        </w:rPr>
        <w:t xml:space="preserve"> Уровень занятости, как отношение числа занятых в экономике к </w:t>
      </w:r>
      <w:r w:rsidR="004B21C3">
        <w:rPr>
          <w:sz w:val="28"/>
          <w:szCs w:val="28"/>
        </w:rPr>
        <w:t>экономически активному населению</w:t>
      </w:r>
      <w:r w:rsidR="00D02B86">
        <w:rPr>
          <w:sz w:val="28"/>
          <w:szCs w:val="28"/>
        </w:rPr>
        <w:t xml:space="preserve">, составляет </w:t>
      </w:r>
      <w:r w:rsidR="004B21C3">
        <w:rPr>
          <w:sz w:val="28"/>
          <w:szCs w:val="28"/>
        </w:rPr>
        <w:t>64</w:t>
      </w:r>
      <w:r w:rsidR="006515AE">
        <w:rPr>
          <w:sz w:val="28"/>
          <w:szCs w:val="28"/>
        </w:rPr>
        <w:t>%, что ниже</w:t>
      </w:r>
      <w:r w:rsidR="00C62F86">
        <w:rPr>
          <w:sz w:val="28"/>
          <w:szCs w:val="28"/>
        </w:rPr>
        <w:t xml:space="preserve"> показателя по РСО-А и РФ (74%).</w:t>
      </w:r>
    </w:p>
    <w:p w:rsidR="00D02B86" w:rsidRDefault="0093357E" w:rsidP="00933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2B86">
        <w:rPr>
          <w:sz w:val="28"/>
          <w:szCs w:val="28"/>
        </w:rPr>
        <w:t xml:space="preserve">Средняя заработная плата по основным предприятиям и </w:t>
      </w:r>
      <w:r w:rsidR="005A3989">
        <w:rPr>
          <w:sz w:val="28"/>
          <w:szCs w:val="28"/>
        </w:rPr>
        <w:t xml:space="preserve">организациям района на </w:t>
      </w:r>
      <w:r w:rsidR="00F45211">
        <w:rPr>
          <w:sz w:val="28"/>
          <w:szCs w:val="28"/>
        </w:rPr>
        <w:t>0</w:t>
      </w:r>
      <w:r w:rsidR="005A3989">
        <w:rPr>
          <w:sz w:val="28"/>
          <w:szCs w:val="28"/>
        </w:rPr>
        <w:t>1.</w:t>
      </w:r>
      <w:r w:rsidR="00B50C96">
        <w:rPr>
          <w:sz w:val="28"/>
          <w:szCs w:val="28"/>
        </w:rPr>
        <w:t>1</w:t>
      </w:r>
      <w:r w:rsidR="00FA36ED">
        <w:rPr>
          <w:sz w:val="28"/>
          <w:szCs w:val="28"/>
        </w:rPr>
        <w:t>0</w:t>
      </w:r>
      <w:r w:rsidR="005F30C4">
        <w:rPr>
          <w:sz w:val="28"/>
          <w:szCs w:val="28"/>
        </w:rPr>
        <w:t>.202</w:t>
      </w:r>
      <w:r w:rsidR="00FA36ED">
        <w:rPr>
          <w:sz w:val="28"/>
          <w:szCs w:val="28"/>
        </w:rPr>
        <w:t>2</w:t>
      </w:r>
      <w:r w:rsidR="005A3989">
        <w:rPr>
          <w:sz w:val="28"/>
          <w:szCs w:val="28"/>
        </w:rPr>
        <w:t xml:space="preserve">г. составила </w:t>
      </w:r>
      <w:r w:rsidR="00FA36ED" w:rsidRPr="00FA36ED">
        <w:rPr>
          <w:sz w:val="28"/>
          <w:szCs w:val="28"/>
        </w:rPr>
        <w:t>2</w:t>
      </w:r>
      <w:r w:rsidR="00FA36ED">
        <w:rPr>
          <w:sz w:val="28"/>
          <w:szCs w:val="28"/>
        </w:rPr>
        <w:t>3638</w:t>
      </w:r>
      <w:r w:rsidR="00672D17">
        <w:rPr>
          <w:sz w:val="28"/>
          <w:szCs w:val="28"/>
        </w:rPr>
        <w:t xml:space="preserve"> </w:t>
      </w:r>
      <w:r w:rsidR="005A3989">
        <w:rPr>
          <w:sz w:val="28"/>
          <w:szCs w:val="28"/>
        </w:rPr>
        <w:t xml:space="preserve">руб. – это на </w:t>
      </w:r>
      <w:r w:rsidR="00F8404B">
        <w:rPr>
          <w:sz w:val="28"/>
          <w:szCs w:val="28"/>
        </w:rPr>
        <w:t>10</w:t>
      </w:r>
      <w:r w:rsidR="005A3989">
        <w:rPr>
          <w:sz w:val="28"/>
          <w:szCs w:val="28"/>
        </w:rPr>
        <w:t xml:space="preserve">,0% больше, чем на </w:t>
      </w:r>
      <w:r w:rsidR="00F45211">
        <w:rPr>
          <w:sz w:val="28"/>
          <w:szCs w:val="28"/>
        </w:rPr>
        <w:t>0</w:t>
      </w:r>
      <w:r w:rsidR="005A3989">
        <w:rPr>
          <w:sz w:val="28"/>
          <w:szCs w:val="28"/>
        </w:rPr>
        <w:t>1.</w:t>
      </w:r>
      <w:r w:rsidR="00FA36ED">
        <w:rPr>
          <w:sz w:val="28"/>
          <w:szCs w:val="28"/>
        </w:rPr>
        <w:t>10.2021</w:t>
      </w:r>
      <w:r w:rsidR="00D02B86">
        <w:rPr>
          <w:sz w:val="28"/>
          <w:szCs w:val="28"/>
        </w:rPr>
        <w:t>г.</w:t>
      </w:r>
      <w:r w:rsidR="00F8404B">
        <w:rPr>
          <w:sz w:val="28"/>
          <w:szCs w:val="28"/>
        </w:rPr>
        <w:t xml:space="preserve"> (21327</w:t>
      </w:r>
      <w:r w:rsidR="00672D17">
        <w:rPr>
          <w:sz w:val="28"/>
          <w:szCs w:val="28"/>
        </w:rPr>
        <w:t>).</w:t>
      </w:r>
    </w:p>
    <w:p w:rsidR="00D02B86" w:rsidRDefault="00672D17" w:rsidP="00D02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0C0C" w:rsidRDefault="00C62F86" w:rsidP="00FB18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="00326749" w:rsidRPr="00326749">
        <w:rPr>
          <w:b/>
          <w:i/>
          <w:sz w:val="28"/>
          <w:szCs w:val="28"/>
        </w:rPr>
        <w:t>.</w:t>
      </w:r>
      <w:r w:rsidR="00320C0C" w:rsidRPr="00326749">
        <w:rPr>
          <w:b/>
          <w:i/>
          <w:sz w:val="28"/>
          <w:szCs w:val="28"/>
        </w:rPr>
        <w:t xml:space="preserve">Анализ доходов консолидированного бюджета Алагирского района </w:t>
      </w:r>
      <w:r w:rsidR="00E46100">
        <w:rPr>
          <w:b/>
          <w:i/>
          <w:sz w:val="28"/>
          <w:szCs w:val="28"/>
        </w:rPr>
        <w:t>за 202</w:t>
      </w:r>
      <w:r w:rsidR="00E636DA">
        <w:rPr>
          <w:b/>
          <w:i/>
          <w:sz w:val="28"/>
          <w:szCs w:val="28"/>
        </w:rPr>
        <w:t>1</w:t>
      </w:r>
      <w:r w:rsidR="00E46100">
        <w:rPr>
          <w:b/>
          <w:i/>
          <w:sz w:val="28"/>
          <w:szCs w:val="28"/>
        </w:rPr>
        <w:t xml:space="preserve"> год и </w:t>
      </w:r>
      <w:r w:rsidR="00320C0C" w:rsidRPr="00326749">
        <w:rPr>
          <w:b/>
          <w:i/>
          <w:sz w:val="28"/>
          <w:szCs w:val="28"/>
        </w:rPr>
        <w:t xml:space="preserve">по итогам </w:t>
      </w:r>
      <w:r w:rsidR="00737084">
        <w:rPr>
          <w:b/>
          <w:i/>
          <w:sz w:val="28"/>
          <w:szCs w:val="28"/>
        </w:rPr>
        <w:t>9 месяцев</w:t>
      </w:r>
      <w:r w:rsidR="001C5560" w:rsidRPr="00737084">
        <w:rPr>
          <w:b/>
          <w:i/>
          <w:sz w:val="28"/>
          <w:szCs w:val="28"/>
        </w:rPr>
        <w:t xml:space="preserve"> 202</w:t>
      </w:r>
      <w:r w:rsidR="00E636DA">
        <w:rPr>
          <w:b/>
          <w:i/>
          <w:sz w:val="28"/>
          <w:szCs w:val="28"/>
        </w:rPr>
        <w:t>2</w:t>
      </w:r>
      <w:r w:rsidR="00320C0C" w:rsidRPr="00737084">
        <w:rPr>
          <w:b/>
          <w:i/>
          <w:sz w:val="28"/>
          <w:szCs w:val="28"/>
        </w:rPr>
        <w:t xml:space="preserve"> года</w:t>
      </w:r>
    </w:p>
    <w:p w:rsidR="00E46100" w:rsidRDefault="00E46100" w:rsidP="00672D17">
      <w:pPr>
        <w:jc w:val="both"/>
        <w:rPr>
          <w:b/>
          <w:i/>
          <w:sz w:val="28"/>
          <w:szCs w:val="28"/>
        </w:rPr>
      </w:pPr>
    </w:p>
    <w:p w:rsidR="00E46100" w:rsidRPr="00E46100" w:rsidRDefault="00D4581F" w:rsidP="00E4610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B1839">
        <w:rPr>
          <w:rFonts w:eastAsia="Calibri"/>
          <w:sz w:val="28"/>
          <w:szCs w:val="28"/>
          <w:lang w:eastAsia="en-US"/>
        </w:rPr>
        <w:t>В 2021</w:t>
      </w:r>
      <w:r w:rsidR="00E46100" w:rsidRPr="00FB1839">
        <w:rPr>
          <w:rFonts w:eastAsia="Calibri"/>
          <w:sz w:val="28"/>
          <w:szCs w:val="28"/>
          <w:lang w:eastAsia="en-US"/>
        </w:rPr>
        <w:t xml:space="preserve"> году консолидированный бюджет Алагиркого района по доходам исполнен н</w:t>
      </w:r>
      <w:r w:rsidR="001A7914" w:rsidRPr="00FB1839">
        <w:rPr>
          <w:rFonts w:eastAsia="Calibri"/>
          <w:sz w:val="28"/>
          <w:szCs w:val="28"/>
          <w:lang w:eastAsia="en-US"/>
        </w:rPr>
        <w:t>а 104,9% и  составил  1 млрд.158</w:t>
      </w:r>
      <w:r w:rsidR="00E46100" w:rsidRPr="00FB1839">
        <w:rPr>
          <w:rFonts w:eastAsia="Calibri"/>
          <w:sz w:val="28"/>
          <w:szCs w:val="28"/>
          <w:lang w:eastAsia="en-US"/>
        </w:rPr>
        <w:t xml:space="preserve"> млн.</w:t>
      </w:r>
      <w:r w:rsidR="001A7914" w:rsidRPr="00FB1839">
        <w:rPr>
          <w:rFonts w:eastAsia="Calibri"/>
          <w:sz w:val="28"/>
          <w:szCs w:val="28"/>
          <w:lang w:eastAsia="en-US"/>
        </w:rPr>
        <w:t xml:space="preserve"> 443 тыс.</w:t>
      </w:r>
      <w:r w:rsidR="00FB1839" w:rsidRPr="00FB1839">
        <w:rPr>
          <w:rFonts w:eastAsia="Calibri"/>
          <w:sz w:val="28"/>
          <w:szCs w:val="28"/>
          <w:lang w:eastAsia="en-US"/>
        </w:rPr>
        <w:t xml:space="preserve"> руб. , по расходам на 94,0</w:t>
      </w:r>
      <w:r w:rsidR="00E46100" w:rsidRPr="00FB1839">
        <w:rPr>
          <w:rFonts w:eastAsia="Calibri"/>
          <w:sz w:val="28"/>
          <w:szCs w:val="28"/>
          <w:lang w:eastAsia="en-US"/>
        </w:rPr>
        <w:t xml:space="preserve">% или  </w:t>
      </w:r>
      <w:r w:rsidR="00FB1839" w:rsidRPr="00FB1839">
        <w:rPr>
          <w:rFonts w:eastAsia="Calibri"/>
          <w:sz w:val="28"/>
          <w:szCs w:val="28"/>
          <w:lang w:eastAsia="en-US"/>
        </w:rPr>
        <w:t>1 млрд. 576</w:t>
      </w:r>
      <w:r w:rsidR="00E46100" w:rsidRPr="00FB1839">
        <w:rPr>
          <w:rFonts w:eastAsia="Calibri"/>
          <w:sz w:val="28"/>
          <w:szCs w:val="28"/>
          <w:lang w:eastAsia="en-US"/>
        </w:rPr>
        <w:t xml:space="preserve"> млн. руб</w:t>
      </w:r>
      <w:r w:rsidRPr="00FB1839">
        <w:rPr>
          <w:rFonts w:eastAsia="Calibri"/>
          <w:sz w:val="28"/>
          <w:szCs w:val="28"/>
          <w:lang w:eastAsia="en-US"/>
        </w:rPr>
        <w:t xml:space="preserve">., с </w:t>
      </w:r>
      <w:r w:rsidR="00FB1839" w:rsidRPr="00FB1839">
        <w:rPr>
          <w:rFonts w:eastAsia="Calibri"/>
          <w:sz w:val="28"/>
          <w:szCs w:val="28"/>
          <w:lang w:eastAsia="en-US"/>
        </w:rPr>
        <w:t>профицитом 58,0</w:t>
      </w:r>
      <w:r w:rsidR="00E46100" w:rsidRPr="00FB1839">
        <w:rPr>
          <w:rFonts w:eastAsia="Calibri"/>
          <w:sz w:val="28"/>
          <w:szCs w:val="28"/>
          <w:lang w:eastAsia="en-US"/>
        </w:rPr>
        <w:t xml:space="preserve"> млн. руб.</w:t>
      </w:r>
      <w:r w:rsidR="00FB1839" w:rsidRPr="00FB1839">
        <w:rPr>
          <w:rFonts w:eastAsia="Calibri"/>
          <w:sz w:val="28"/>
          <w:szCs w:val="28"/>
          <w:lang w:eastAsia="en-US"/>
        </w:rPr>
        <w:t>.</w:t>
      </w:r>
      <w:r w:rsidR="00E46100" w:rsidRPr="00E46100">
        <w:rPr>
          <w:rFonts w:eastAsia="Calibri"/>
          <w:sz w:val="28"/>
          <w:szCs w:val="28"/>
          <w:lang w:eastAsia="en-US"/>
        </w:rPr>
        <w:t xml:space="preserve"> </w:t>
      </w:r>
    </w:p>
    <w:p w:rsidR="00E46100" w:rsidRPr="00E46100" w:rsidRDefault="00E46100" w:rsidP="00E4610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100">
        <w:rPr>
          <w:rFonts w:eastAsia="Calibri"/>
          <w:sz w:val="28"/>
          <w:szCs w:val="28"/>
          <w:lang w:eastAsia="en-US"/>
        </w:rPr>
        <w:t>Анализируя исполнение консолидированного бюджета Алагирского района за последние пять лет, следует отметить рост собственных доходов.</w:t>
      </w:r>
    </w:p>
    <w:p w:rsidR="00E46100" w:rsidRPr="00E46100" w:rsidRDefault="00E46100" w:rsidP="00E4610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100">
        <w:rPr>
          <w:rFonts w:eastAsia="Calibri"/>
          <w:sz w:val="28"/>
          <w:szCs w:val="28"/>
          <w:lang w:eastAsia="en-US"/>
        </w:rPr>
        <w:t>Налоговые и нен</w:t>
      </w:r>
      <w:r w:rsidR="002A5878">
        <w:rPr>
          <w:rFonts w:eastAsia="Calibri"/>
          <w:sz w:val="28"/>
          <w:szCs w:val="28"/>
          <w:lang w:eastAsia="en-US"/>
        </w:rPr>
        <w:t>алоговые доходы возросли на 14,6 % и составили за 2021 год 487,8 млн. руб. против 236,0млн. руб. в 2017</w:t>
      </w:r>
      <w:r w:rsidRPr="00E46100">
        <w:rPr>
          <w:rFonts w:eastAsia="Calibri"/>
          <w:sz w:val="28"/>
          <w:szCs w:val="28"/>
          <w:lang w:eastAsia="en-US"/>
        </w:rPr>
        <w:t xml:space="preserve"> году. </w:t>
      </w:r>
    </w:p>
    <w:p w:rsidR="00E46100" w:rsidRPr="00E46100" w:rsidRDefault="00E46100" w:rsidP="00E4610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100">
        <w:rPr>
          <w:rFonts w:eastAsia="Calibri"/>
          <w:sz w:val="28"/>
          <w:szCs w:val="28"/>
          <w:lang w:eastAsia="en-US"/>
        </w:rPr>
        <w:t xml:space="preserve">  Произошли изменения в структуре доходов. До 2020 года основным доходным источником был НДФЛ, который в структуре доходов составлял более 50%. Но в результате завершения строительства объектов Зарамагских ГЭС уровень поступлений по НДФЛ в 2020 году по сравнению с п</w:t>
      </w:r>
      <w:r w:rsidR="00515880">
        <w:rPr>
          <w:rFonts w:eastAsia="Calibri"/>
          <w:sz w:val="28"/>
          <w:szCs w:val="28"/>
          <w:lang w:eastAsia="en-US"/>
        </w:rPr>
        <w:t>ериодом 2019 года снизился на 20% (в 2019 г. – 127</w:t>
      </w:r>
      <w:r w:rsidRPr="00E46100">
        <w:rPr>
          <w:rFonts w:eastAsia="Calibri"/>
          <w:sz w:val="28"/>
          <w:szCs w:val="28"/>
          <w:lang w:eastAsia="en-US"/>
        </w:rPr>
        <w:t>,0 млн. руб.; в 2020  г – 108, 0 млн. руб.</w:t>
      </w:r>
      <w:r w:rsidR="00515880">
        <w:rPr>
          <w:rFonts w:eastAsia="Calibri"/>
          <w:sz w:val="28"/>
          <w:szCs w:val="28"/>
          <w:lang w:eastAsia="en-US"/>
        </w:rPr>
        <w:t>, в 2021 году - 104 млн. руб.</w:t>
      </w:r>
      <w:r w:rsidRPr="00E46100">
        <w:rPr>
          <w:rFonts w:eastAsia="Calibri"/>
          <w:sz w:val="28"/>
          <w:szCs w:val="28"/>
          <w:lang w:eastAsia="en-US"/>
        </w:rPr>
        <w:t>).</w:t>
      </w:r>
    </w:p>
    <w:p w:rsidR="00E46100" w:rsidRPr="00E46100" w:rsidRDefault="00E46100" w:rsidP="00E4610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6100">
        <w:rPr>
          <w:rFonts w:eastAsia="Calibri"/>
          <w:sz w:val="28"/>
          <w:szCs w:val="28"/>
          <w:lang w:eastAsia="en-US"/>
        </w:rPr>
        <w:t xml:space="preserve">С вводом в эксплуатацию первой очереди Зарамагских ГЭС, основным доходным  источником становится налог на имущество организаций. </w:t>
      </w:r>
    </w:p>
    <w:p w:rsidR="00E46100" w:rsidRPr="00E46100" w:rsidRDefault="002E3BE6" w:rsidP="002E3BE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46100" w:rsidRPr="00E46100">
        <w:rPr>
          <w:rFonts w:eastAsia="Calibri"/>
          <w:sz w:val="28"/>
          <w:szCs w:val="28"/>
          <w:lang w:eastAsia="en-US"/>
        </w:rPr>
        <w:t>(В 2019 году – 34,0 млн.; в 2020 г.- 174,2 млн.</w:t>
      </w:r>
      <w:r w:rsidR="0096544C">
        <w:rPr>
          <w:rFonts w:eastAsia="Calibri"/>
          <w:sz w:val="28"/>
          <w:szCs w:val="28"/>
          <w:lang w:eastAsia="en-US"/>
        </w:rPr>
        <w:t>, в 2021 году - 272,0 млн. руб.</w:t>
      </w:r>
      <w:r w:rsidR="00E46100" w:rsidRPr="00E46100">
        <w:rPr>
          <w:rFonts w:eastAsia="Calibri"/>
          <w:sz w:val="28"/>
          <w:szCs w:val="28"/>
          <w:lang w:eastAsia="en-US"/>
        </w:rPr>
        <w:t xml:space="preserve">).  </w:t>
      </w:r>
    </w:p>
    <w:p w:rsidR="00E46100" w:rsidRPr="00E46100" w:rsidRDefault="00E46100" w:rsidP="00E4610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E46100">
        <w:rPr>
          <w:rFonts w:eastAsia="Calibri"/>
          <w:sz w:val="28"/>
          <w:szCs w:val="28"/>
          <w:lang w:eastAsia="en-US"/>
        </w:rPr>
        <w:t xml:space="preserve"> </w:t>
      </w:r>
      <w:r w:rsidR="002E3BE6">
        <w:rPr>
          <w:rFonts w:eastAsia="Calibri"/>
          <w:sz w:val="28"/>
          <w:szCs w:val="28"/>
          <w:lang w:eastAsia="en-US"/>
        </w:rPr>
        <w:t xml:space="preserve">     </w:t>
      </w:r>
      <w:r w:rsidRPr="00E46100">
        <w:rPr>
          <w:rFonts w:eastAsia="Calibri"/>
          <w:sz w:val="28"/>
          <w:szCs w:val="28"/>
          <w:lang w:eastAsia="en-US"/>
        </w:rPr>
        <w:t>Положительная динамика поступлений собственных доходов  наблюдается и в текущем году</w:t>
      </w:r>
      <w:r w:rsidR="0096544C">
        <w:rPr>
          <w:rFonts w:eastAsia="Calibri"/>
          <w:sz w:val="28"/>
          <w:szCs w:val="28"/>
          <w:lang w:eastAsia="en-US"/>
        </w:rPr>
        <w:t xml:space="preserve">. </w:t>
      </w:r>
      <w:r w:rsidR="0096544C" w:rsidRPr="002E3BE6">
        <w:rPr>
          <w:rFonts w:eastAsia="Calibri"/>
          <w:b/>
          <w:sz w:val="28"/>
          <w:szCs w:val="28"/>
          <w:lang w:eastAsia="en-US"/>
        </w:rPr>
        <w:t>Прогнозируемая сумма поступлений</w:t>
      </w:r>
      <w:r w:rsidR="0096544C">
        <w:rPr>
          <w:rFonts w:eastAsia="Calibri"/>
          <w:sz w:val="28"/>
          <w:szCs w:val="28"/>
          <w:lang w:eastAsia="en-US"/>
        </w:rPr>
        <w:t xml:space="preserve"> за </w:t>
      </w:r>
      <w:r w:rsidR="002839B3">
        <w:rPr>
          <w:rFonts w:eastAsia="Calibri"/>
          <w:sz w:val="28"/>
          <w:szCs w:val="28"/>
          <w:lang w:eastAsia="en-US"/>
        </w:rPr>
        <w:t>2022 год составит 523,0 млн. руб. против 488,0 млн. руб.</w:t>
      </w:r>
      <w:r w:rsidR="002E3BE6">
        <w:rPr>
          <w:rFonts w:eastAsia="Calibri"/>
          <w:sz w:val="28"/>
          <w:szCs w:val="28"/>
          <w:lang w:eastAsia="en-US"/>
        </w:rPr>
        <w:t xml:space="preserve"> в 2021 году. </w:t>
      </w:r>
    </w:p>
    <w:p w:rsidR="0075060F" w:rsidRDefault="00E46100" w:rsidP="00076E53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Из общей суммы собственных доходов</w:t>
      </w:r>
      <w:r w:rsidR="00FC6A23">
        <w:rPr>
          <w:color w:val="000000"/>
          <w:sz w:val="28"/>
          <w:szCs w:val="28"/>
        </w:rPr>
        <w:t xml:space="preserve"> основная доля поступлений (53,5</w:t>
      </w:r>
      <w:r w:rsidRPr="00E46100">
        <w:rPr>
          <w:color w:val="000000"/>
          <w:sz w:val="28"/>
          <w:szCs w:val="28"/>
        </w:rPr>
        <w:t>% процента) приходится на налог</w:t>
      </w:r>
      <w:r w:rsidR="00FC6A23">
        <w:rPr>
          <w:color w:val="000000"/>
          <w:sz w:val="28"/>
          <w:szCs w:val="28"/>
        </w:rPr>
        <w:t xml:space="preserve"> на имущество организаций и 22,0</w:t>
      </w:r>
      <w:r w:rsidRPr="00E46100">
        <w:rPr>
          <w:color w:val="000000"/>
          <w:sz w:val="28"/>
          <w:szCs w:val="28"/>
        </w:rPr>
        <w:t xml:space="preserve">% </w:t>
      </w:r>
      <w:r w:rsidR="0075060F">
        <w:rPr>
          <w:color w:val="000000"/>
          <w:sz w:val="28"/>
          <w:szCs w:val="28"/>
        </w:rPr>
        <w:t xml:space="preserve">- налог на </w:t>
      </w:r>
      <w:r w:rsidRPr="00E46100">
        <w:rPr>
          <w:color w:val="000000"/>
          <w:sz w:val="28"/>
          <w:szCs w:val="28"/>
        </w:rPr>
        <w:t>доходы физических лиц</w:t>
      </w:r>
      <w:r w:rsidR="0075060F">
        <w:rPr>
          <w:color w:val="000000"/>
          <w:sz w:val="28"/>
          <w:szCs w:val="28"/>
        </w:rPr>
        <w:t xml:space="preserve"> (НДФЛ)</w:t>
      </w:r>
      <w:r w:rsidRPr="00E46100">
        <w:rPr>
          <w:color w:val="000000"/>
          <w:sz w:val="28"/>
          <w:szCs w:val="28"/>
        </w:rPr>
        <w:t xml:space="preserve">. </w:t>
      </w:r>
    </w:p>
    <w:p w:rsidR="0075060F" w:rsidRPr="00E46100" w:rsidRDefault="00E46100" w:rsidP="00076E53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Не</w:t>
      </w:r>
      <w:r w:rsidR="00076E53">
        <w:rPr>
          <w:color w:val="000000"/>
          <w:sz w:val="28"/>
          <w:szCs w:val="28"/>
        </w:rPr>
        <w:t xml:space="preserve">налоговые доходы  </w:t>
      </w:r>
      <w:r w:rsidR="00637C6A">
        <w:rPr>
          <w:color w:val="000000"/>
          <w:sz w:val="28"/>
          <w:szCs w:val="28"/>
        </w:rPr>
        <w:t>прогнозируются -</w:t>
      </w:r>
      <w:r w:rsidR="00076E53">
        <w:rPr>
          <w:color w:val="000000"/>
          <w:sz w:val="28"/>
          <w:szCs w:val="28"/>
        </w:rPr>
        <w:t xml:space="preserve"> 34,7 млн. руб. или 6,6</w:t>
      </w:r>
      <w:r w:rsidRPr="00E46100">
        <w:rPr>
          <w:color w:val="000000"/>
          <w:sz w:val="28"/>
          <w:szCs w:val="28"/>
        </w:rPr>
        <w:t>%.</w:t>
      </w:r>
    </w:p>
    <w:p w:rsidR="00E46100" w:rsidRPr="00E46100" w:rsidRDefault="00076E53" w:rsidP="00076E5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E46100" w:rsidRPr="00E46100">
        <w:rPr>
          <w:rFonts w:eastAsia="Calibri"/>
          <w:sz w:val="28"/>
          <w:szCs w:val="28"/>
          <w:lang w:eastAsia="en-US"/>
        </w:rPr>
        <w:t>Целенаправленная работа по увеличению доходов позволила значительно сократить и недоимку по местн</w:t>
      </w:r>
      <w:r w:rsidR="00FC2C67">
        <w:rPr>
          <w:rFonts w:eastAsia="Calibri"/>
          <w:sz w:val="28"/>
          <w:szCs w:val="28"/>
          <w:lang w:eastAsia="en-US"/>
        </w:rPr>
        <w:t>ым налогам (с 60 млн. руб. до 38</w:t>
      </w:r>
      <w:r w:rsidR="00E46100" w:rsidRPr="00E46100">
        <w:rPr>
          <w:rFonts w:eastAsia="Calibri"/>
          <w:sz w:val="28"/>
          <w:szCs w:val="28"/>
          <w:lang w:eastAsia="en-US"/>
        </w:rPr>
        <w:t xml:space="preserve"> млн.</w:t>
      </w:r>
      <w:r w:rsidR="00FC2C67">
        <w:rPr>
          <w:rFonts w:eastAsia="Calibri"/>
          <w:sz w:val="28"/>
          <w:szCs w:val="28"/>
          <w:lang w:eastAsia="en-US"/>
        </w:rPr>
        <w:t>596 тыс.</w:t>
      </w:r>
      <w:r w:rsidR="00E46100" w:rsidRPr="00E46100">
        <w:rPr>
          <w:rFonts w:eastAsia="Calibri"/>
          <w:sz w:val="28"/>
          <w:szCs w:val="28"/>
          <w:lang w:eastAsia="en-US"/>
        </w:rPr>
        <w:t xml:space="preserve"> руб.).</w:t>
      </w:r>
    </w:p>
    <w:p w:rsidR="00E46100" w:rsidRPr="00E46100" w:rsidRDefault="00466D23" w:rsidP="00076E53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2021 году ф</w:t>
      </w:r>
      <w:r w:rsidR="00E46100" w:rsidRPr="00E46100">
        <w:rPr>
          <w:color w:val="000000"/>
          <w:sz w:val="28"/>
          <w:szCs w:val="28"/>
        </w:rPr>
        <w:t>ормирование показателей расх</w:t>
      </w:r>
      <w:r w:rsidR="005326EE">
        <w:rPr>
          <w:color w:val="000000"/>
          <w:sz w:val="28"/>
          <w:szCs w:val="28"/>
        </w:rPr>
        <w:t>одной части бюджета осуществлялось</w:t>
      </w:r>
      <w:r>
        <w:rPr>
          <w:color w:val="000000"/>
          <w:sz w:val="28"/>
          <w:szCs w:val="28"/>
        </w:rPr>
        <w:t xml:space="preserve"> по муниципальным программам </w:t>
      </w:r>
      <w:r w:rsidR="00E46100" w:rsidRPr="00E46100">
        <w:rPr>
          <w:color w:val="000000"/>
          <w:sz w:val="28"/>
          <w:szCs w:val="28"/>
        </w:rPr>
        <w:t>и непрогра</w:t>
      </w:r>
      <w:r w:rsidR="00CC014D">
        <w:rPr>
          <w:color w:val="000000"/>
          <w:sz w:val="28"/>
          <w:szCs w:val="28"/>
        </w:rPr>
        <w:t>ммным направлениям деятельности и общий объем расходов составил</w:t>
      </w:r>
      <w:r>
        <w:rPr>
          <w:color w:val="000000"/>
          <w:sz w:val="28"/>
          <w:szCs w:val="28"/>
        </w:rPr>
        <w:t xml:space="preserve"> 1 млрд. </w:t>
      </w:r>
      <w:r w:rsidR="008A2AB3">
        <w:rPr>
          <w:color w:val="000000"/>
          <w:sz w:val="28"/>
          <w:szCs w:val="28"/>
        </w:rPr>
        <w:t>40 млн.</w:t>
      </w:r>
      <w:r w:rsidR="005326EE">
        <w:rPr>
          <w:color w:val="000000"/>
          <w:sz w:val="28"/>
          <w:szCs w:val="28"/>
        </w:rPr>
        <w:t xml:space="preserve"> </w:t>
      </w:r>
      <w:r w:rsidR="008A2AB3">
        <w:rPr>
          <w:color w:val="000000"/>
          <w:sz w:val="28"/>
          <w:szCs w:val="28"/>
        </w:rPr>
        <w:t>руб.</w:t>
      </w:r>
      <w:r w:rsidR="00CC014D">
        <w:rPr>
          <w:color w:val="000000"/>
          <w:sz w:val="28"/>
          <w:szCs w:val="28"/>
        </w:rPr>
        <w:t xml:space="preserve"> </w:t>
      </w:r>
    </w:p>
    <w:p w:rsidR="00E46100" w:rsidRPr="00E46100" w:rsidRDefault="00050654" w:rsidP="00076E53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 итогам 2021</w:t>
      </w:r>
      <w:r w:rsidR="00E46100" w:rsidRPr="00E46100">
        <w:rPr>
          <w:color w:val="000000"/>
          <w:sz w:val="28"/>
          <w:szCs w:val="28"/>
        </w:rPr>
        <w:t xml:space="preserve"> года программные расходы исполнены в сумме </w:t>
      </w:r>
      <w:r>
        <w:rPr>
          <w:color w:val="000000"/>
          <w:sz w:val="28"/>
          <w:szCs w:val="28"/>
        </w:rPr>
        <w:t>928,0 млн. рублей, что составило 89,2</w:t>
      </w:r>
      <w:r w:rsidR="00E46100" w:rsidRPr="00E46100">
        <w:rPr>
          <w:color w:val="000000"/>
          <w:sz w:val="28"/>
          <w:szCs w:val="28"/>
        </w:rPr>
        <w:t xml:space="preserve"> процента в общем объеме расходов  бюджета.</w:t>
      </w:r>
    </w:p>
    <w:p w:rsidR="00E46100" w:rsidRPr="00E46100" w:rsidRDefault="00E46100" w:rsidP="00E46100">
      <w:pPr>
        <w:spacing w:before="168"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В первоочередном порядке финансировались расходы  на социальные нужды и неотложные расходы по содержанию бюджетных учреждений. Заработная плата работникам бюджетных учреждений и все другие выплаты социального характера выплачивались своевременно. В полном объеме финансировались коммунальные услуги, услуги связи, питание. За счет собственных средств полностью погашен муниципальный долг по ране полученным бюджетным кредитам.</w:t>
      </w:r>
    </w:p>
    <w:p w:rsidR="00E46100" w:rsidRPr="00E46100" w:rsidRDefault="00E46100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 xml:space="preserve">Бюджет сохраняет социальную направленность. </w:t>
      </w:r>
      <w:r w:rsidRPr="00E46100">
        <w:rPr>
          <w:b/>
          <w:bCs/>
          <w:color w:val="000000"/>
          <w:sz w:val="28"/>
          <w:szCs w:val="28"/>
        </w:rPr>
        <w:t>Расходы на с</w:t>
      </w:r>
      <w:r w:rsidR="008A2AB3">
        <w:rPr>
          <w:b/>
          <w:bCs/>
          <w:color w:val="000000"/>
          <w:sz w:val="28"/>
          <w:szCs w:val="28"/>
        </w:rPr>
        <w:t>оциально-культурную сферу в 2021 года составили 727 миллиона рублей (69,2</w:t>
      </w:r>
      <w:r w:rsidRPr="00E46100">
        <w:rPr>
          <w:b/>
          <w:bCs/>
          <w:color w:val="000000"/>
          <w:sz w:val="28"/>
          <w:szCs w:val="28"/>
        </w:rPr>
        <w:t xml:space="preserve"> процента от общей расходной суммы), в том числе:</w:t>
      </w:r>
    </w:p>
    <w:p w:rsidR="00E46100" w:rsidRPr="00E46100" w:rsidRDefault="007F1427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образование – 605 миллиона рублей (58,2</w:t>
      </w:r>
      <w:r w:rsidR="00E46100" w:rsidRPr="00E46100">
        <w:rPr>
          <w:color w:val="000000"/>
          <w:sz w:val="28"/>
          <w:szCs w:val="28"/>
        </w:rPr>
        <w:t xml:space="preserve"> процентов в объеме расходов бюджета;</w:t>
      </w:r>
    </w:p>
    <w:p w:rsidR="00E46100" w:rsidRPr="00E46100" w:rsidRDefault="007F1427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-социальная политика – 34,0</w:t>
      </w:r>
      <w:r w:rsidR="00E46100" w:rsidRPr="00E46100">
        <w:rPr>
          <w:color w:val="000000"/>
          <w:sz w:val="28"/>
          <w:szCs w:val="28"/>
        </w:rPr>
        <w:t xml:space="preserve"> миллиона рублей</w:t>
      </w:r>
      <w:r>
        <w:rPr>
          <w:color w:val="000000"/>
          <w:sz w:val="28"/>
          <w:szCs w:val="28"/>
        </w:rPr>
        <w:t xml:space="preserve"> (3,3 </w:t>
      </w:r>
      <w:r w:rsidR="00E46100" w:rsidRPr="00E46100">
        <w:rPr>
          <w:color w:val="000000"/>
          <w:sz w:val="28"/>
          <w:szCs w:val="28"/>
        </w:rPr>
        <w:t>процента);</w:t>
      </w:r>
    </w:p>
    <w:p w:rsidR="00E46100" w:rsidRPr="00E46100" w:rsidRDefault="00E46100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-</w:t>
      </w:r>
      <w:r w:rsidR="007F1427">
        <w:rPr>
          <w:color w:val="000000"/>
          <w:sz w:val="28"/>
          <w:szCs w:val="28"/>
        </w:rPr>
        <w:t xml:space="preserve"> культура, кинематография – 75,0 миллиона рублей (7,2</w:t>
      </w:r>
      <w:r w:rsidRPr="00E46100">
        <w:rPr>
          <w:color w:val="000000"/>
          <w:sz w:val="28"/>
          <w:szCs w:val="28"/>
        </w:rPr>
        <w:t xml:space="preserve"> процента);</w:t>
      </w:r>
    </w:p>
    <w:p w:rsidR="00E46100" w:rsidRPr="00E46100" w:rsidRDefault="00E46100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- фи</w:t>
      </w:r>
      <w:r w:rsidR="007F1427">
        <w:rPr>
          <w:color w:val="000000"/>
          <w:sz w:val="28"/>
          <w:szCs w:val="28"/>
        </w:rPr>
        <w:t>зическая культура и спорт – 13,2</w:t>
      </w:r>
      <w:r w:rsidR="00DC6C23">
        <w:rPr>
          <w:color w:val="000000"/>
          <w:sz w:val="28"/>
          <w:szCs w:val="28"/>
        </w:rPr>
        <w:t xml:space="preserve"> миллионов рублей (1,6</w:t>
      </w:r>
      <w:r w:rsidRPr="00E46100">
        <w:rPr>
          <w:color w:val="000000"/>
          <w:sz w:val="28"/>
          <w:szCs w:val="28"/>
        </w:rPr>
        <w:t xml:space="preserve"> процента).</w:t>
      </w:r>
    </w:p>
    <w:p w:rsidR="00E46100" w:rsidRPr="00E46100" w:rsidRDefault="00E46100" w:rsidP="00E46100">
      <w:pPr>
        <w:spacing w:line="276" w:lineRule="auto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>В целях обеспечения бесперебойной работы объектов жилищно-коммунального хозяйства на финансирование этой</w:t>
      </w:r>
      <w:r w:rsidR="00DC6C23">
        <w:rPr>
          <w:color w:val="000000"/>
          <w:sz w:val="28"/>
          <w:szCs w:val="28"/>
        </w:rPr>
        <w:t xml:space="preserve"> отрасли направлено 133</w:t>
      </w:r>
      <w:r w:rsidR="009E2B7E">
        <w:rPr>
          <w:color w:val="000000"/>
          <w:sz w:val="28"/>
          <w:szCs w:val="28"/>
        </w:rPr>
        <w:t>,</w:t>
      </w:r>
      <w:r w:rsidR="005326EE">
        <w:rPr>
          <w:color w:val="000000"/>
          <w:sz w:val="28"/>
          <w:szCs w:val="28"/>
        </w:rPr>
        <w:t>0 млн. руб</w:t>
      </w:r>
      <w:r w:rsidR="00DC6C23">
        <w:rPr>
          <w:color w:val="000000"/>
          <w:sz w:val="28"/>
          <w:szCs w:val="28"/>
        </w:rPr>
        <w:t xml:space="preserve">. Из них на </w:t>
      </w:r>
      <w:r w:rsidRPr="00E46100">
        <w:rPr>
          <w:color w:val="000000"/>
          <w:sz w:val="28"/>
          <w:szCs w:val="28"/>
        </w:rPr>
        <w:t>объекты коммунальн</w:t>
      </w:r>
      <w:r w:rsidR="00DC6C23">
        <w:rPr>
          <w:color w:val="000000"/>
          <w:sz w:val="28"/>
          <w:szCs w:val="28"/>
        </w:rPr>
        <w:t>ого хозяйства израсходовано 44</w:t>
      </w:r>
      <w:r w:rsidR="009E2B7E">
        <w:rPr>
          <w:color w:val="000000"/>
          <w:sz w:val="28"/>
          <w:szCs w:val="28"/>
        </w:rPr>
        <w:t>,</w:t>
      </w:r>
      <w:r w:rsidR="00DC6C23">
        <w:rPr>
          <w:color w:val="000000"/>
          <w:sz w:val="28"/>
          <w:szCs w:val="28"/>
        </w:rPr>
        <w:t>0</w:t>
      </w:r>
      <w:r w:rsidR="009E2B7E">
        <w:rPr>
          <w:color w:val="000000"/>
          <w:sz w:val="28"/>
          <w:szCs w:val="28"/>
        </w:rPr>
        <w:t xml:space="preserve"> млн.руб.</w:t>
      </w:r>
      <w:r w:rsidR="00DC6C23">
        <w:rPr>
          <w:color w:val="000000"/>
          <w:sz w:val="28"/>
          <w:szCs w:val="28"/>
        </w:rPr>
        <w:t xml:space="preserve">,  на благоустройство – 80,0 </w:t>
      </w:r>
      <w:r w:rsidRPr="00E46100">
        <w:rPr>
          <w:color w:val="000000"/>
          <w:sz w:val="28"/>
          <w:szCs w:val="28"/>
        </w:rPr>
        <w:t>миллиона рублей.</w:t>
      </w:r>
    </w:p>
    <w:p w:rsidR="00532C81" w:rsidRDefault="00532C81" w:rsidP="00E46100">
      <w:pPr>
        <w:spacing w:line="275" w:lineRule="atLeast"/>
        <w:ind w:firstLine="6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07933">
        <w:rPr>
          <w:b/>
          <w:color w:val="000000"/>
          <w:sz w:val="28"/>
          <w:szCs w:val="28"/>
        </w:rPr>
        <w:t>а 2022 год запланированы</w:t>
      </w:r>
      <w:r>
        <w:rPr>
          <w:b/>
          <w:color w:val="000000"/>
          <w:sz w:val="28"/>
          <w:szCs w:val="28"/>
        </w:rPr>
        <w:t>:</w:t>
      </w:r>
    </w:p>
    <w:p w:rsidR="00E46100" w:rsidRPr="00E46100" w:rsidRDefault="00D871B8" w:rsidP="00E46100">
      <w:pPr>
        <w:spacing w:line="275" w:lineRule="atLeast"/>
        <w:ind w:firstLine="6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532C81">
        <w:rPr>
          <w:color w:val="000000"/>
          <w:sz w:val="28"/>
          <w:szCs w:val="28"/>
        </w:rPr>
        <w:t xml:space="preserve"> </w:t>
      </w:r>
      <w:r w:rsidR="00E46100" w:rsidRPr="00107933">
        <w:rPr>
          <w:b/>
          <w:color w:val="000000"/>
          <w:sz w:val="28"/>
          <w:szCs w:val="28"/>
        </w:rPr>
        <w:t>Доходы бю</w:t>
      </w:r>
      <w:r w:rsidR="00107933" w:rsidRPr="00107933">
        <w:rPr>
          <w:b/>
          <w:color w:val="000000"/>
          <w:sz w:val="28"/>
          <w:szCs w:val="28"/>
        </w:rPr>
        <w:t>джета</w:t>
      </w:r>
      <w:r w:rsidR="00107933">
        <w:rPr>
          <w:color w:val="000000"/>
          <w:sz w:val="28"/>
          <w:szCs w:val="28"/>
        </w:rPr>
        <w:t xml:space="preserve"> Алагирского района в сумме </w:t>
      </w:r>
      <w:r w:rsidR="00107933" w:rsidRPr="00D871B8">
        <w:rPr>
          <w:b/>
          <w:color w:val="000000"/>
          <w:sz w:val="28"/>
          <w:szCs w:val="28"/>
        </w:rPr>
        <w:t>1 млрд. 110</w:t>
      </w:r>
      <w:r w:rsidR="00E46100" w:rsidRPr="00D871B8">
        <w:rPr>
          <w:b/>
          <w:color w:val="000000"/>
          <w:sz w:val="28"/>
          <w:szCs w:val="28"/>
        </w:rPr>
        <w:t xml:space="preserve"> млн.</w:t>
      </w:r>
      <w:r w:rsidR="00107933" w:rsidRPr="00D871B8">
        <w:rPr>
          <w:b/>
          <w:color w:val="000000"/>
          <w:sz w:val="28"/>
          <w:szCs w:val="28"/>
        </w:rPr>
        <w:t>695 тыс.</w:t>
      </w:r>
      <w:r w:rsidR="00E46100" w:rsidRPr="00D871B8">
        <w:rPr>
          <w:b/>
          <w:color w:val="000000"/>
          <w:sz w:val="28"/>
          <w:szCs w:val="28"/>
        </w:rPr>
        <w:t xml:space="preserve"> руб</w:t>
      </w:r>
      <w:r w:rsidR="00DC6C23" w:rsidRPr="00D871B8">
        <w:rPr>
          <w:b/>
          <w:color w:val="000000"/>
          <w:sz w:val="28"/>
          <w:szCs w:val="28"/>
        </w:rPr>
        <w:t>.</w:t>
      </w:r>
      <w:r w:rsidR="00E46100" w:rsidRPr="00E46100">
        <w:rPr>
          <w:color w:val="000000"/>
          <w:sz w:val="28"/>
          <w:szCs w:val="28"/>
        </w:rPr>
        <w:t>, в т.</w:t>
      </w:r>
      <w:r w:rsidR="00DC6C23">
        <w:rPr>
          <w:color w:val="000000"/>
          <w:sz w:val="28"/>
          <w:szCs w:val="28"/>
        </w:rPr>
        <w:t xml:space="preserve"> </w:t>
      </w:r>
      <w:r w:rsidR="00E46100" w:rsidRPr="00E46100">
        <w:rPr>
          <w:color w:val="000000"/>
          <w:sz w:val="28"/>
          <w:szCs w:val="28"/>
        </w:rPr>
        <w:t xml:space="preserve">ч., налоговые и </w:t>
      </w:r>
      <w:r w:rsidR="00532C81">
        <w:rPr>
          <w:color w:val="000000"/>
          <w:sz w:val="28"/>
          <w:szCs w:val="28"/>
        </w:rPr>
        <w:t>неналоговые доходы в сумме 534</w:t>
      </w:r>
      <w:r w:rsidR="00E46100" w:rsidRPr="00E46100">
        <w:rPr>
          <w:color w:val="000000"/>
          <w:sz w:val="28"/>
          <w:szCs w:val="28"/>
        </w:rPr>
        <w:t xml:space="preserve"> млн. </w:t>
      </w:r>
      <w:r w:rsidR="00532C81">
        <w:rPr>
          <w:color w:val="000000"/>
          <w:sz w:val="28"/>
          <w:szCs w:val="28"/>
        </w:rPr>
        <w:t xml:space="preserve">925 тыс. </w:t>
      </w:r>
      <w:r w:rsidR="00E46100" w:rsidRPr="00E46100">
        <w:rPr>
          <w:color w:val="000000"/>
          <w:sz w:val="28"/>
          <w:szCs w:val="28"/>
        </w:rPr>
        <w:t>руб.</w:t>
      </w:r>
    </w:p>
    <w:p w:rsidR="007F32D7" w:rsidRDefault="00D871B8" w:rsidP="00E46100">
      <w:pPr>
        <w:spacing w:line="275" w:lineRule="atLeast"/>
        <w:ind w:firstLine="626"/>
        <w:jc w:val="both"/>
        <w:rPr>
          <w:color w:val="000000"/>
          <w:sz w:val="28"/>
          <w:szCs w:val="28"/>
        </w:rPr>
      </w:pPr>
      <w:r w:rsidRPr="00D871B8">
        <w:rPr>
          <w:b/>
          <w:color w:val="000000"/>
          <w:sz w:val="28"/>
          <w:szCs w:val="28"/>
        </w:rPr>
        <w:t xml:space="preserve">2. </w:t>
      </w:r>
      <w:r w:rsidR="00E46100" w:rsidRPr="00D871B8">
        <w:rPr>
          <w:b/>
          <w:color w:val="000000"/>
          <w:sz w:val="28"/>
          <w:szCs w:val="28"/>
        </w:rPr>
        <w:t>Расходы бюджета</w:t>
      </w:r>
      <w:r w:rsidR="00E46100" w:rsidRPr="00E4610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 млрд. 218</w:t>
      </w:r>
      <w:r w:rsidR="00E46100" w:rsidRPr="00E46100">
        <w:rPr>
          <w:color w:val="000000"/>
          <w:sz w:val="28"/>
          <w:szCs w:val="28"/>
        </w:rPr>
        <w:t xml:space="preserve"> млн.</w:t>
      </w:r>
      <w:r>
        <w:rPr>
          <w:color w:val="000000"/>
          <w:sz w:val="28"/>
          <w:szCs w:val="28"/>
        </w:rPr>
        <w:t>0</w:t>
      </w:r>
      <w:r w:rsidR="007F32D7">
        <w:rPr>
          <w:color w:val="000000"/>
          <w:sz w:val="28"/>
          <w:szCs w:val="28"/>
        </w:rPr>
        <w:t>99 тыс.</w:t>
      </w:r>
      <w:r w:rsidR="00E46100" w:rsidRPr="00E46100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>.</w:t>
      </w:r>
    </w:p>
    <w:p w:rsidR="00E46100" w:rsidRPr="00E46100" w:rsidRDefault="007F32D7" w:rsidP="00E46100">
      <w:pPr>
        <w:spacing w:line="275" w:lineRule="atLeast"/>
        <w:ind w:firstLine="6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7F32D7">
        <w:rPr>
          <w:b/>
          <w:color w:val="000000"/>
          <w:sz w:val="28"/>
          <w:szCs w:val="28"/>
        </w:rPr>
        <w:t>Д</w:t>
      </w:r>
      <w:r w:rsidR="00E46100" w:rsidRPr="007F32D7">
        <w:rPr>
          <w:b/>
          <w:color w:val="000000"/>
          <w:sz w:val="28"/>
          <w:szCs w:val="28"/>
        </w:rPr>
        <w:t>ефицит</w:t>
      </w:r>
      <w:r w:rsidR="00A239AF">
        <w:rPr>
          <w:color w:val="000000"/>
          <w:sz w:val="28"/>
          <w:szCs w:val="28"/>
        </w:rPr>
        <w:t xml:space="preserve"> 107</w:t>
      </w:r>
      <w:r w:rsidR="00E46100" w:rsidRPr="00E46100">
        <w:rPr>
          <w:color w:val="000000"/>
          <w:sz w:val="28"/>
          <w:szCs w:val="28"/>
        </w:rPr>
        <w:t xml:space="preserve"> млн.</w:t>
      </w:r>
      <w:r w:rsidR="00A239AF">
        <w:rPr>
          <w:color w:val="000000"/>
          <w:sz w:val="28"/>
          <w:szCs w:val="28"/>
        </w:rPr>
        <w:t xml:space="preserve"> 405 тыс. руб.</w:t>
      </w:r>
    </w:p>
    <w:p w:rsidR="00425399" w:rsidRDefault="00E46100" w:rsidP="00425399">
      <w:pPr>
        <w:spacing w:line="275" w:lineRule="atLeast"/>
        <w:ind w:firstLine="626"/>
        <w:jc w:val="both"/>
        <w:rPr>
          <w:color w:val="000000"/>
          <w:sz w:val="28"/>
          <w:szCs w:val="28"/>
        </w:rPr>
      </w:pPr>
      <w:r w:rsidRPr="00E46100">
        <w:rPr>
          <w:color w:val="000000"/>
          <w:sz w:val="28"/>
          <w:szCs w:val="28"/>
        </w:rPr>
        <w:t xml:space="preserve">В рамках муниципальных программ </w:t>
      </w:r>
      <w:r w:rsidR="00A83167">
        <w:rPr>
          <w:color w:val="000000"/>
          <w:sz w:val="28"/>
          <w:szCs w:val="28"/>
        </w:rPr>
        <w:t xml:space="preserve">были </w:t>
      </w:r>
      <w:r w:rsidRPr="00E46100">
        <w:rPr>
          <w:color w:val="000000"/>
          <w:sz w:val="28"/>
          <w:szCs w:val="28"/>
        </w:rPr>
        <w:t>запланированы ра</w:t>
      </w:r>
      <w:r w:rsidR="00ED4F9E">
        <w:rPr>
          <w:color w:val="000000"/>
          <w:sz w:val="28"/>
          <w:szCs w:val="28"/>
        </w:rPr>
        <w:t>сходы в сумме 844</w:t>
      </w:r>
      <w:r w:rsidRPr="00E46100">
        <w:rPr>
          <w:color w:val="000000"/>
          <w:sz w:val="28"/>
          <w:szCs w:val="28"/>
        </w:rPr>
        <w:t xml:space="preserve"> млн.</w:t>
      </w:r>
      <w:r w:rsidR="00ED4F9E">
        <w:rPr>
          <w:color w:val="000000"/>
          <w:sz w:val="28"/>
          <w:szCs w:val="28"/>
        </w:rPr>
        <w:t xml:space="preserve"> 517 тыс.</w:t>
      </w:r>
      <w:r w:rsidRPr="00E46100">
        <w:rPr>
          <w:color w:val="000000"/>
          <w:sz w:val="28"/>
          <w:szCs w:val="28"/>
        </w:rPr>
        <w:t xml:space="preserve"> руб.</w:t>
      </w:r>
      <w:r w:rsidR="00ED4F9E">
        <w:rPr>
          <w:color w:val="000000"/>
          <w:sz w:val="28"/>
          <w:szCs w:val="28"/>
        </w:rPr>
        <w:t xml:space="preserve"> Однако, по состоянию на 01.10.2022 года сумма </w:t>
      </w:r>
      <w:r w:rsidR="00425399">
        <w:rPr>
          <w:color w:val="000000"/>
          <w:sz w:val="28"/>
          <w:szCs w:val="28"/>
        </w:rPr>
        <w:t>увеличилась до 1 млрд. 35 млн. руб.</w:t>
      </w:r>
    </w:p>
    <w:p w:rsidR="00E46100" w:rsidRPr="00E46100" w:rsidRDefault="00425399" w:rsidP="00425399">
      <w:pPr>
        <w:spacing w:line="2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Бюджет на 2022 </w:t>
      </w:r>
      <w:r w:rsidR="00E46100" w:rsidRPr="00E46100">
        <w:rPr>
          <w:color w:val="000000"/>
          <w:sz w:val="28"/>
          <w:szCs w:val="28"/>
        </w:rPr>
        <w:t xml:space="preserve">год также сохранил социальную направленность: </w:t>
      </w:r>
    </w:p>
    <w:p w:rsidR="00AD1271" w:rsidRDefault="00AD1271" w:rsidP="00AD1271">
      <w:pPr>
        <w:spacing w:line="2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6100" w:rsidRPr="00E46100">
        <w:rPr>
          <w:color w:val="000000"/>
          <w:sz w:val="28"/>
          <w:szCs w:val="28"/>
        </w:rPr>
        <w:t>- н</w:t>
      </w:r>
      <w:r>
        <w:rPr>
          <w:color w:val="000000"/>
          <w:sz w:val="28"/>
          <w:szCs w:val="28"/>
        </w:rPr>
        <w:t>а образование – 630 млн.</w:t>
      </w:r>
      <w:r w:rsidR="00F432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руб.</w:t>
      </w:r>
      <w:r w:rsidR="00F43281">
        <w:rPr>
          <w:color w:val="000000"/>
          <w:sz w:val="28"/>
          <w:szCs w:val="28"/>
        </w:rPr>
        <w:t xml:space="preserve"> ( 54,5 %)</w:t>
      </w:r>
      <w:r>
        <w:rPr>
          <w:color w:val="000000"/>
          <w:sz w:val="28"/>
          <w:szCs w:val="28"/>
        </w:rPr>
        <w:t>;</w:t>
      </w:r>
    </w:p>
    <w:p w:rsidR="00E46100" w:rsidRPr="00E46100" w:rsidRDefault="00AD1271" w:rsidP="00AD1271">
      <w:pPr>
        <w:spacing w:line="2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6100" w:rsidRPr="00E46100">
        <w:rPr>
          <w:color w:val="000000"/>
          <w:sz w:val="28"/>
          <w:szCs w:val="28"/>
        </w:rPr>
        <w:t xml:space="preserve">- на социальную политику – </w:t>
      </w:r>
      <w:r w:rsidR="00F43281">
        <w:rPr>
          <w:color w:val="000000"/>
          <w:sz w:val="28"/>
          <w:szCs w:val="28"/>
        </w:rPr>
        <w:t>46 млн. руб.</w:t>
      </w:r>
      <w:r w:rsidR="00E46100" w:rsidRPr="00E46100">
        <w:rPr>
          <w:color w:val="000000"/>
          <w:sz w:val="28"/>
          <w:szCs w:val="28"/>
        </w:rPr>
        <w:t xml:space="preserve"> </w:t>
      </w:r>
      <w:r w:rsidR="00F43281">
        <w:rPr>
          <w:color w:val="000000"/>
          <w:sz w:val="28"/>
          <w:szCs w:val="28"/>
        </w:rPr>
        <w:t>(4%)</w:t>
      </w:r>
      <w:r w:rsidR="00E46100" w:rsidRPr="00E46100">
        <w:rPr>
          <w:color w:val="000000"/>
          <w:sz w:val="28"/>
          <w:szCs w:val="28"/>
        </w:rPr>
        <w:t>;</w:t>
      </w:r>
    </w:p>
    <w:p w:rsidR="00E46100" w:rsidRPr="00E46100" w:rsidRDefault="00AD1271" w:rsidP="00AD1271">
      <w:pPr>
        <w:spacing w:line="27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6100" w:rsidRPr="00E46100">
        <w:rPr>
          <w:color w:val="000000"/>
          <w:sz w:val="28"/>
          <w:szCs w:val="28"/>
        </w:rPr>
        <w:t>- на культуру, кинематограф</w:t>
      </w:r>
      <w:r w:rsidR="00F43281">
        <w:rPr>
          <w:color w:val="000000"/>
          <w:sz w:val="28"/>
          <w:szCs w:val="28"/>
        </w:rPr>
        <w:t>ию – 87 млн. руб.(7,5 %)</w:t>
      </w:r>
      <w:r w:rsidR="00E46100" w:rsidRPr="00E46100">
        <w:rPr>
          <w:color w:val="000000"/>
          <w:sz w:val="28"/>
          <w:szCs w:val="28"/>
        </w:rPr>
        <w:t>;</w:t>
      </w:r>
    </w:p>
    <w:p w:rsidR="002F5CA0" w:rsidRDefault="00AD1271" w:rsidP="002F5CA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46100" w:rsidRPr="00E46100">
        <w:rPr>
          <w:color w:val="000000"/>
          <w:sz w:val="28"/>
          <w:szCs w:val="28"/>
        </w:rPr>
        <w:t>- на фи</w:t>
      </w:r>
      <w:r w:rsidR="00F43281">
        <w:rPr>
          <w:color w:val="000000"/>
          <w:sz w:val="28"/>
          <w:szCs w:val="28"/>
        </w:rPr>
        <w:t>зическую культуру и спорт – 20 млн. руб. (1,7 %)</w:t>
      </w:r>
      <w:r w:rsidR="002F5CA0">
        <w:rPr>
          <w:color w:val="000000"/>
          <w:sz w:val="28"/>
          <w:szCs w:val="28"/>
        </w:rPr>
        <w:t>.</w:t>
      </w:r>
    </w:p>
    <w:p w:rsidR="00291D0F" w:rsidRDefault="002F5CA0" w:rsidP="002F5CA0">
      <w:pPr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91D0F" w:rsidRPr="002F5CA0">
        <w:rPr>
          <w:sz w:val="28"/>
          <w:szCs w:val="28"/>
        </w:rPr>
        <w:t xml:space="preserve">  Общая сумма </w:t>
      </w:r>
      <w:r w:rsidR="00291D0F" w:rsidRPr="002F5CA0">
        <w:rPr>
          <w:b/>
          <w:sz w:val="28"/>
          <w:szCs w:val="28"/>
        </w:rPr>
        <w:t>налоговых и неналоговых доходов по итогам 9 месяцев 2022</w:t>
      </w:r>
      <w:r w:rsidR="00291D0F" w:rsidRPr="002F5CA0">
        <w:rPr>
          <w:sz w:val="28"/>
          <w:szCs w:val="28"/>
        </w:rPr>
        <w:t xml:space="preserve"> года составила </w:t>
      </w:r>
      <w:r w:rsidR="00291D0F" w:rsidRPr="002F5CA0">
        <w:rPr>
          <w:b/>
          <w:sz w:val="28"/>
          <w:szCs w:val="28"/>
        </w:rPr>
        <w:t>382,9 млн. руб</w:t>
      </w:r>
      <w:r w:rsidR="00291D0F" w:rsidRPr="002F5CA0">
        <w:rPr>
          <w:sz w:val="28"/>
          <w:szCs w:val="28"/>
        </w:rPr>
        <w:t xml:space="preserve">. и снизилась на 7% к уровню 9 месяцев 2021 года. </w:t>
      </w:r>
      <w:r w:rsidR="00291D0F" w:rsidRPr="00602318">
        <w:rPr>
          <w:b/>
          <w:sz w:val="28"/>
          <w:szCs w:val="28"/>
        </w:rPr>
        <w:t>Плановые значения выполнены на 71,6%.</w:t>
      </w:r>
    </w:p>
    <w:p w:rsidR="007C2384" w:rsidRPr="002F5CA0" w:rsidRDefault="007C2384" w:rsidP="002F5CA0">
      <w:pPr>
        <w:spacing w:line="276" w:lineRule="auto"/>
        <w:jc w:val="both"/>
        <w:rPr>
          <w:color w:val="000000"/>
          <w:sz w:val="28"/>
          <w:szCs w:val="28"/>
        </w:rPr>
      </w:pPr>
    </w:p>
    <w:p w:rsidR="00291D0F" w:rsidRPr="007C2384" w:rsidRDefault="00291D0F" w:rsidP="00291D0F">
      <w:pPr>
        <w:jc w:val="center"/>
        <w:rPr>
          <w:b/>
          <w:sz w:val="28"/>
          <w:szCs w:val="28"/>
        </w:rPr>
      </w:pPr>
      <w:r w:rsidRPr="007C2384">
        <w:rPr>
          <w:b/>
          <w:sz w:val="28"/>
          <w:szCs w:val="28"/>
        </w:rPr>
        <w:t>Сравнительный анализ доходов по всем видам налогов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3881"/>
        <w:gridCol w:w="1756"/>
        <w:gridCol w:w="1976"/>
        <w:gridCol w:w="1569"/>
      </w:tblGrid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0F" w:rsidRPr="002F5CA0" w:rsidRDefault="00291D0F">
            <w:pPr>
              <w:jc w:val="center"/>
              <w:rPr>
                <w:sz w:val="28"/>
                <w:szCs w:val="28"/>
              </w:rPr>
            </w:pPr>
          </w:p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По видам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О</w:t>
            </w:r>
            <w:r w:rsidR="009E2B7E">
              <w:rPr>
                <w:sz w:val="28"/>
                <w:szCs w:val="28"/>
              </w:rPr>
              <w:t>бъемы поступлений за 9 мес. 2021</w:t>
            </w:r>
            <w:r w:rsidRPr="002F5CA0">
              <w:rPr>
                <w:sz w:val="28"/>
                <w:szCs w:val="28"/>
              </w:rPr>
              <w:t>г. (млн.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О</w:t>
            </w:r>
            <w:r w:rsidR="009E2B7E">
              <w:rPr>
                <w:sz w:val="28"/>
                <w:szCs w:val="28"/>
              </w:rPr>
              <w:t>бъемы поступлений за 9 мес. 2022</w:t>
            </w:r>
            <w:r w:rsidRPr="002F5CA0">
              <w:rPr>
                <w:sz w:val="28"/>
                <w:szCs w:val="28"/>
              </w:rPr>
              <w:t>г. (млн.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</w:rPr>
            </w:pPr>
            <w:r w:rsidRPr="002F5CA0">
              <w:rPr>
                <w:sz w:val="28"/>
                <w:szCs w:val="28"/>
              </w:rPr>
              <w:t>Темпы роста:</w:t>
            </w:r>
          </w:p>
          <w:p w:rsidR="00291D0F" w:rsidRPr="002F5CA0" w:rsidRDefault="00291D0F">
            <w:pPr>
              <w:jc w:val="center"/>
              <w:rPr>
                <w:sz w:val="28"/>
                <w:szCs w:val="28"/>
              </w:rPr>
            </w:pPr>
            <w:r w:rsidRPr="002F5CA0">
              <w:rPr>
                <w:sz w:val="28"/>
                <w:szCs w:val="28"/>
              </w:rPr>
              <w:t>+ (рост)</w:t>
            </w:r>
          </w:p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(снижение)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98,4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78,4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- 20 %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УСН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26,6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+ 45 %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ЕНВД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ЕСХН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- 31 %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224,4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208,7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- 7 %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Налог на имущество физлиц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+ 77 %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- 27 %</w:t>
            </w:r>
          </w:p>
        </w:tc>
      </w:tr>
      <w:tr w:rsidR="00291D0F" w:rsidRPr="002F5CA0" w:rsidTr="00291D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Доход от арендной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sz w:val="28"/>
                <w:szCs w:val="28"/>
                <w:lang w:eastAsia="en-US"/>
              </w:rPr>
            </w:pPr>
            <w:r w:rsidRPr="002F5CA0">
              <w:rPr>
                <w:sz w:val="28"/>
                <w:szCs w:val="28"/>
              </w:rPr>
              <w:t>- 20 %</w:t>
            </w:r>
          </w:p>
        </w:tc>
      </w:tr>
      <w:tr w:rsidR="00291D0F" w:rsidRPr="002F5CA0" w:rsidTr="00291D0F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rPr>
                <w:b/>
                <w:sz w:val="28"/>
                <w:szCs w:val="28"/>
                <w:lang w:eastAsia="en-US"/>
              </w:rPr>
            </w:pPr>
            <w:r w:rsidRPr="002F5CA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5CA0">
              <w:rPr>
                <w:b/>
                <w:sz w:val="28"/>
                <w:szCs w:val="28"/>
              </w:rPr>
              <w:t>412,8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5CA0">
              <w:rPr>
                <w:b/>
                <w:sz w:val="28"/>
                <w:szCs w:val="28"/>
              </w:rPr>
              <w:t>382,9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0F" w:rsidRPr="002F5CA0" w:rsidRDefault="00291D0F" w:rsidP="00291D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F5CA0">
              <w:rPr>
                <w:b/>
                <w:sz w:val="28"/>
                <w:szCs w:val="28"/>
              </w:rPr>
              <w:t>- 7 %</w:t>
            </w:r>
          </w:p>
        </w:tc>
      </w:tr>
    </w:tbl>
    <w:p w:rsidR="00320C0C" w:rsidRDefault="009C6B9E" w:rsidP="00320C0C">
      <w:pPr>
        <w:rPr>
          <w:sz w:val="28"/>
          <w:szCs w:val="28"/>
        </w:rPr>
      </w:pPr>
      <w:r w:rsidRPr="002F5CA0">
        <w:rPr>
          <w:sz w:val="28"/>
          <w:szCs w:val="28"/>
        </w:rPr>
        <w:t xml:space="preserve"> </w:t>
      </w:r>
      <w:r w:rsidR="002426D7" w:rsidRPr="002F5CA0">
        <w:rPr>
          <w:sz w:val="28"/>
          <w:szCs w:val="28"/>
        </w:rPr>
        <w:t xml:space="preserve">      </w:t>
      </w:r>
    </w:p>
    <w:p w:rsidR="00CC0818" w:rsidRDefault="00CC0818" w:rsidP="00320C0C">
      <w:pPr>
        <w:rPr>
          <w:sz w:val="28"/>
          <w:szCs w:val="28"/>
        </w:rPr>
      </w:pPr>
    </w:p>
    <w:p w:rsidR="00CC0818" w:rsidRDefault="00CC0818" w:rsidP="00320C0C">
      <w:pPr>
        <w:rPr>
          <w:sz w:val="28"/>
          <w:szCs w:val="28"/>
        </w:rPr>
      </w:pPr>
    </w:p>
    <w:p w:rsidR="00CC0818" w:rsidRDefault="00CC0818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</w:pPr>
    </w:p>
    <w:p w:rsidR="00F23DCE" w:rsidRDefault="00F23DCE" w:rsidP="00320C0C">
      <w:pPr>
        <w:rPr>
          <w:sz w:val="28"/>
          <w:szCs w:val="28"/>
        </w:rPr>
        <w:sectPr w:rsidR="00F23DCE" w:rsidSect="000A1E6B">
          <w:headerReference w:type="default" r:id="rId9"/>
          <w:pgSz w:w="11906" w:h="16838"/>
          <w:pgMar w:top="567" w:right="851" w:bottom="993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52"/>
        <w:gridCol w:w="847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296"/>
      </w:tblGrid>
      <w:tr w:rsidR="006C7666" w:rsidRPr="00F25795" w:rsidTr="00642951">
        <w:trPr>
          <w:trHeight w:val="288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ожид.исп 2022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48" w:type="dxa"/>
            <w:gridSpan w:val="2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АНАЛИЗ ДОХОДОВ 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301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млн.руб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531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 налога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2023г.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2024г.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Подоходный налог (НДФЛ)     тыс.руб.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100,32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144,3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126,98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107,97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lang w:eastAsia="en-US"/>
              </w:rPr>
              <w:t>127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134,0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23,3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24,4</w:t>
            </w:r>
          </w:p>
        </w:tc>
      </w:tr>
      <w:tr w:rsidR="006C7666" w:rsidRPr="00F25795" w:rsidTr="00642951">
        <w:trPr>
          <w:trHeight w:val="301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18,56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16,86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18,87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4,0</w:t>
            </w:r>
          </w:p>
        </w:tc>
      </w:tr>
      <w:tr w:rsidR="006C7666" w:rsidRPr="00F25795" w:rsidTr="00642951">
        <w:trPr>
          <w:trHeight w:val="288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Упрощенная система налогообложения (УСН)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22,56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26,35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58,0</w:t>
            </w:r>
          </w:p>
        </w:tc>
      </w:tr>
      <w:tr w:rsidR="006C7666" w:rsidRPr="00F25795" w:rsidTr="00642951">
        <w:trPr>
          <w:trHeight w:val="301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10,3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10,6</w:t>
            </w:r>
          </w:p>
        </w:tc>
      </w:tr>
      <w:tr w:rsidR="006C7666" w:rsidRPr="00F25795" w:rsidTr="00642951">
        <w:trPr>
          <w:trHeight w:val="1165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налог на вмененный  доход  для отдельных видов деятельности (ЕНВД)   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3,88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6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288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(ЕСХН)       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2,09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6,2</w:t>
            </w:r>
          </w:p>
        </w:tc>
      </w:tr>
      <w:tr w:rsidR="006C7666" w:rsidRPr="00F25795" w:rsidTr="00642951">
        <w:trPr>
          <w:trHeight w:val="301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1,1</w:t>
            </w:r>
          </w:p>
        </w:tc>
      </w:tr>
      <w:tr w:rsidR="006C7666" w:rsidRPr="00F25795" w:rsidTr="00642951">
        <w:trPr>
          <w:trHeight w:val="488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по ПСН 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0,0033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0,0032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0,056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0,025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2,4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   тыс.руб.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0,486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0,563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0,728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Доля в собственных доходах,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0,9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организаций 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35,67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174,2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доходах.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52,1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       тыс.</w:t>
            </w:r>
            <w:r w:rsidR="009C43F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руб. 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7,25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6,34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9,15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9,32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12,3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доходах,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2,2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 арендной платы      тыс.руб.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26,43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32,2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30,5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5,6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5,7</w:t>
            </w:r>
          </w:p>
        </w:tc>
      </w:tr>
      <w:tr w:rsidR="006C7666" w:rsidRPr="00F25795" w:rsidTr="00642951">
        <w:trPr>
          <w:trHeight w:val="589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продажи имущества, тыс.руб.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3,44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3,34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4,95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</w:tr>
      <w:tr w:rsidR="006C7666" w:rsidRPr="00F25795" w:rsidTr="00642951">
        <w:trPr>
          <w:trHeight w:val="619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в собственных доходах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0,3</w:t>
            </w:r>
          </w:p>
        </w:tc>
      </w:tr>
      <w:tr w:rsidR="006C7666" w:rsidRPr="00F25795" w:rsidTr="00642951">
        <w:trPr>
          <w:trHeight w:val="1165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Общая сумма налоговых и неналоговых доходов (собственные доходы)тыс.руб.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399,2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522,9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543,4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545,9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548,5</w:t>
            </w:r>
          </w:p>
        </w:tc>
      </w:tr>
      <w:tr w:rsidR="006C7666" w:rsidRPr="00F25795" w:rsidTr="00642951">
        <w:trPr>
          <w:trHeight w:val="877"/>
        </w:trPr>
        <w:tc>
          <w:tcPr>
            <w:tcW w:w="3152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доход   консолидированного бюджета,     тыс. руб.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617,7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636,8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971,1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755,9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1004,3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1098,7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1094,1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1024,9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1033,6</w:t>
            </w:r>
          </w:p>
        </w:tc>
      </w:tr>
      <w:tr w:rsidR="006C7666" w:rsidRPr="00F25795" w:rsidTr="00642951">
        <w:trPr>
          <w:trHeight w:val="1453"/>
        </w:trPr>
        <w:tc>
          <w:tcPr>
            <w:tcW w:w="3152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Доля налоговых и неналоговых доходов в общем доходе консолидированного бюджета,     %</w:t>
            </w:r>
          </w:p>
        </w:tc>
        <w:tc>
          <w:tcPr>
            <w:tcW w:w="847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29,5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48,6</w:t>
            </w:r>
          </w:p>
        </w:tc>
        <w:tc>
          <w:tcPr>
            <w:tcW w:w="1024" w:type="dxa"/>
            <w:shd w:val="solid" w:color="FFFFCC" w:fill="auto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1024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1296" w:type="dxa"/>
          </w:tcPr>
          <w:p w:rsidR="006C7666" w:rsidRPr="00F25795" w:rsidRDefault="006C7666" w:rsidP="006429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2579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53,1</w:t>
            </w:r>
          </w:p>
        </w:tc>
      </w:tr>
    </w:tbl>
    <w:p w:rsidR="00F23DCE" w:rsidRDefault="00F23DCE" w:rsidP="00320C0C">
      <w:pPr>
        <w:rPr>
          <w:sz w:val="28"/>
          <w:szCs w:val="28"/>
        </w:rPr>
        <w:sectPr w:rsidR="00F23DCE" w:rsidSect="00F23DCE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82221D" w:rsidRDefault="0082221D" w:rsidP="006C7666">
      <w:pPr>
        <w:jc w:val="center"/>
        <w:rPr>
          <w:sz w:val="28"/>
          <w:szCs w:val="28"/>
        </w:rPr>
      </w:pPr>
    </w:p>
    <w:p w:rsidR="0082221D" w:rsidRPr="00411597" w:rsidRDefault="0082221D" w:rsidP="006C7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11597">
        <w:rPr>
          <w:b/>
          <w:sz w:val="28"/>
          <w:szCs w:val="28"/>
        </w:rPr>
        <w:t>Ожидаемые итоги социально – экономического развития</w:t>
      </w:r>
    </w:p>
    <w:p w:rsidR="0082221D" w:rsidRDefault="0082221D" w:rsidP="0082221D">
      <w:pPr>
        <w:jc w:val="center"/>
        <w:rPr>
          <w:b/>
          <w:sz w:val="28"/>
          <w:szCs w:val="28"/>
        </w:rPr>
      </w:pPr>
      <w:r w:rsidRPr="00411597">
        <w:rPr>
          <w:b/>
          <w:sz w:val="28"/>
          <w:szCs w:val="28"/>
        </w:rPr>
        <w:t>Алагирского района за 2022 г.</w:t>
      </w:r>
    </w:p>
    <w:p w:rsidR="0082221D" w:rsidRDefault="0082221D" w:rsidP="0082221D">
      <w:pPr>
        <w:jc w:val="center"/>
        <w:rPr>
          <w:b/>
          <w:sz w:val="28"/>
          <w:szCs w:val="28"/>
        </w:rPr>
      </w:pPr>
    </w:p>
    <w:tbl>
      <w:tblPr>
        <w:tblStyle w:val="a3"/>
        <w:tblW w:w="10491" w:type="dxa"/>
        <w:tblInd w:w="-459" w:type="dxa"/>
        <w:tblLook w:val="04A0" w:firstRow="1" w:lastRow="0" w:firstColumn="1" w:lastColumn="0" w:noHBand="0" w:noVBand="1"/>
      </w:tblPr>
      <w:tblGrid>
        <w:gridCol w:w="691"/>
        <w:gridCol w:w="4838"/>
        <w:gridCol w:w="2268"/>
        <w:gridCol w:w="2694"/>
      </w:tblGrid>
      <w:tr w:rsidR="0082221D" w:rsidTr="000C5836">
        <w:tc>
          <w:tcPr>
            <w:tcW w:w="691" w:type="dxa"/>
          </w:tcPr>
          <w:p w:rsidR="0082221D" w:rsidRPr="002362B8" w:rsidRDefault="0082221D" w:rsidP="0082221D">
            <w:pPr>
              <w:jc w:val="center"/>
              <w:rPr>
                <w:b/>
              </w:rPr>
            </w:pPr>
            <w:r w:rsidRPr="002362B8">
              <w:rPr>
                <w:b/>
              </w:rPr>
              <w:t>№</w:t>
            </w:r>
          </w:p>
        </w:tc>
        <w:tc>
          <w:tcPr>
            <w:tcW w:w="4838" w:type="dxa"/>
          </w:tcPr>
          <w:p w:rsidR="0082221D" w:rsidRPr="002362B8" w:rsidRDefault="0082221D" w:rsidP="0082221D">
            <w:pPr>
              <w:jc w:val="center"/>
              <w:rPr>
                <w:b/>
              </w:rPr>
            </w:pPr>
            <w:r w:rsidRPr="002362B8">
              <w:rPr>
                <w:b/>
              </w:rPr>
              <w:t>Показатели</w:t>
            </w:r>
          </w:p>
        </w:tc>
        <w:tc>
          <w:tcPr>
            <w:tcW w:w="2268" w:type="dxa"/>
          </w:tcPr>
          <w:p w:rsidR="0082221D" w:rsidRPr="002362B8" w:rsidRDefault="0082221D" w:rsidP="0082221D">
            <w:pPr>
              <w:jc w:val="center"/>
              <w:rPr>
                <w:b/>
              </w:rPr>
            </w:pPr>
            <w:r w:rsidRPr="002362B8">
              <w:rPr>
                <w:b/>
              </w:rPr>
              <w:t>Единица</w:t>
            </w:r>
          </w:p>
          <w:p w:rsidR="0082221D" w:rsidRPr="002362B8" w:rsidRDefault="0082221D" w:rsidP="0082221D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2362B8">
              <w:rPr>
                <w:b/>
              </w:rPr>
              <w:t>змерения</w:t>
            </w:r>
          </w:p>
        </w:tc>
        <w:tc>
          <w:tcPr>
            <w:tcW w:w="2694" w:type="dxa"/>
          </w:tcPr>
          <w:p w:rsidR="0082221D" w:rsidRDefault="0082221D" w:rsidP="0082221D">
            <w:pPr>
              <w:jc w:val="center"/>
              <w:rPr>
                <w:b/>
              </w:rPr>
            </w:pPr>
            <w:r>
              <w:rPr>
                <w:b/>
              </w:rPr>
              <w:t>За 12 месяцев</w:t>
            </w:r>
          </w:p>
        </w:tc>
      </w:tr>
      <w:tr w:rsidR="0082221D" w:rsidTr="000C5836">
        <w:tc>
          <w:tcPr>
            <w:tcW w:w="691" w:type="dxa"/>
          </w:tcPr>
          <w:p w:rsidR="0082221D" w:rsidRPr="002362B8" w:rsidRDefault="0082221D" w:rsidP="0082221D">
            <w:pPr>
              <w:jc w:val="center"/>
              <w:rPr>
                <w:sz w:val="28"/>
                <w:szCs w:val="28"/>
              </w:rPr>
            </w:pPr>
            <w:r w:rsidRPr="002362B8">
              <w:rPr>
                <w:sz w:val="28"/>
                <w:szCs w:val="28"/>
              </w:rPr>
              <w:t>1.</w:t>
            </w:r>
          </w:p>
        </w:tc>
        <w:tc>
          <w:tcPr>
            <w:tcW w:w="4838" w:type="dxa"/>
          </w:tcPr>
          <w:p w:rsidR="0082221D" w:rsidRPr="002362B8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Промышленность, всего </w:t>
            </w:r>
          </w:p>
        </w:tc>
        <w:tc>
          <w:tcPr>
            <w:tcW w:w="2268" w:type="dxa"/>
          </w:tcPr>
          <w:p w:rsidR="0082221D" w:rsidRPr="002362B8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CD72B7" w:rsidRDefault="002465E1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B5485">
              <w:rPr>
                <w:sz w:val="28"/>
                <w:szCs w:val="28"/>
              </w:rPr>
              <w:t>,</w:t>
            </w:r>
            <w:r w:rsidR="00E60E5B">
              <w:rPr>
                <w:sz w:val="28"/>
                <w:szCs w:val="28"/>
              </w:rPr>
              <w:t>745</w:t>
            </w:r>
          </w:p>
        </w:tc>
      </w:tr>
      <w:tr w:rsidR="0082221D" w:rsidTr="000C5836">
        <w:tc>
          <w:tcPr>
            <w:tcW w:w="691" w:type="dxa"/>
          </w:tcPr>
          <w:p w:rsidR="0082221D" w:rsidRPr="002362B8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Pr="002362B8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</w:p>
        </w:tc>
        <w:tc>
          <w:tcPr>
            <w:tcW w:w="2694" w:type="dxa"/>
          </w:tcPr>
          <w:p w:rsidR="0082221D" w:rsidRPr="00CD72B7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</w:tr>
      <w:tr w:rsidR="0082221D" w:rsidTr="000C5836">
        <w:tc>
          <w:tcPr>
            <w:tcW w:w="691" w:type="dxa"/>
          </w:tcPr>
          <w:p w:rsidR="0082221D" w:rsidRPr="002362B8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Pr="002362B8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CD72B7" w:rsidRDefault="002465E1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60E5B">
              <w:rPr>
                <w:sz w:val="28"/>
                <w:szCs w:val="28"/>
              </w:rPr>
              <w:t>,283</w:t>
            </w:r>
          </w:p>
        </w:tc>
      </w:tr>
      <w:tr w:rsidR="0082221D" w:rsidTr="000C5836">
        <w:tc>
          <w:tcPr>
            <w:tcW w:w="691" w:type="dxa"/>
          </w:tcPr>
          <w:p w:rsidR="0082221D" w:rsidRPr="002362B8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Pr="002362B8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обрабатывающие производства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CD72B7" w:rsidRDefault="002465E1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  <w:r w:rsidR="00E60E5B">
              <w:rPr>
                <w:sz w:val="28"/>
                <w:szCs w:val="28"/>
              </w:rPr>
              <w:t>,920</w:t>
            </w:r>
          </w:p>
        </w:tc>
      </w:tr>
      <w:tr w:rsidR="0082221D" w:rsidTr="000C5836">
        <w:tc>
          <w:tcPr>
            <w:tcW w:w="691" w:type="dxa"/>
          </w:tcPr>
          <w:p w:rsidR="0082221D" w:rsidRPr="00E02FD0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Pr="007571E2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производство</w:t>
            </w:r>
            <w:r w:rsidRPr="007571E2">
              <w:rPr>
                <w:sz w:val="28"/>
                <w:szCs w:val="28"/>
              </w:rPr>
              <w:t xml:space="preserve"> и распределение электроэнергии, газа и воды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CD72B7" w:rsidRDefault="002465E1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60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045</w:t>
            </w:r>
            <w:r w:rsidR="00E60E5B">
              <w:rPr>
                <w:sz w:val="28"/>
                <w:szCs w:val="28"/>
              </w:rPr>
              <w:t>,0</w:t>
            </w:r>
          </w:p>
        </w:tc>
      </w:tr>
      <w:tr w:rsidR="0082221D" w:rsidTr="000C5836">
        <w:tc>
          <w:tcPr>
            <w:tcW w:w="691" w:type="dxa"/>
          </w:tcPr>
          <w:p w:rsidR="0082221D" w:rsidRPr="007571E2" w:rsidRDefault="0082221D" w:rsidP="0082221D">
            <w:pPr>
              <w:jc w:val="center"/>
              <w:rPr>
                <w:sz w:val="28"/>
                <w:szCs w:val="28"/>
              </w:rPr>
            </w:pPr>
            <w:r w:rsidRPr="007571E2">
              <w:rPr>
                <w:sz w:val="28"/>
                <w:szCs w:val="28"/>
              </w:rPr>
              <w:t>2.</w:t>
            </w:r>
          </w:p>
        </w:tc>
        <w:tc>
          <w:tcPr>
            <w:tcW w:w="4838" w:type="dxa"/>
          </w:tcPr>
          <w:p w:rsidR="0082221D" w:rsidRPr="007571E2" w:rsidRDefault="0082221D" w:rsidP="0082221D">
            <w:pPr>
              <w:jc w:val="both"/>
              <w:rPr>
                <w:sz w:val="28"/>
                <w:szCs w:val="28"/>
              </w:rPr>
            </w:pPr>
            <w:r w:rsidRPr="007571E2">
              <w:rPr>
                <w:sz w:val="28"/>
                <w:szCs w:val="28"/>
              </w:rPr>
              <w:t>Продукция сельского хозяйства всех категорий, в текущих ценах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CD72B7" w:rsidRDefault="004B5485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2 400,0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Pr="007571E2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Pr="007571E2" w:rsidRDefault="0082221D" w:rsidP="0082221D">
            <w:pPr>
              <w:jc w:val="both"/>
              <w:rPr>
                <w:sz w:val="28"/>
                <w:szCs w:val="28"/>
              </w:rPr>
            </w:pPr>
            <w:r w:rsidRPr="007571E2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>,</w:t>
            </w:r>
            <w:r w:rsidRPr="007571E2">
              <w:rPr>
                <w:sz w:val="28"/>
                <w:szCs w:val="28"/>
              </w:rPr>
              <w:t xml:space="preserve"> с/х организации (ООО)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E60E5B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Pr="007571E2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8" w:type="dxa"/>
          </w:tcPr>
          <w:p w:rsidR="0082221D" w:rsidRPr="007571E2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F76E81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1 313,0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в действие жилых домов 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</w:p>
        </w:tc>
        <w:tc>
          <w:tcPr>
            <w:tcW w:w="2694" w:type="dxa"/>
          </w:tcPr>
          <w:p w:rsidR="0082221D" w:rsidRDefault="00F76E81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25 823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услуг транспорта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2221D" w:rsidRPr="007571E2" w:rsidRDefault="00CD4B59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предприятие АК - 1691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CD4B59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2820">
              <w:rPr>
                <w:sz w:val="28"/>
                <w:szCs w:val="28"/>
              </w:rPr>
              <w:t>0,6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пассажирооборот 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пасс.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км.</w:t>
            </w:r>
          </w:p>
        </w:tc>
        <w:tc>
          <w:tcPr>
            <w:tcW w:w="2694" w:type="dxa"/>
          </w:tcPr>
          <w:p w:rsidR="0082221D" w:rsidRDefault="00202820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25 920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услуг связи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202820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по всем каналам реализации, всего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202820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1 300,0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РАЙПО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202820" w:rsidP="00D37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торговля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8016F6" w:rsidP="00D81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37E57">
              <w:rPr>
                <w:sz w:val="28"/>
                <w:szCs w:val="28"/>
              </w:rPr>
              <w:t>66,0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начисленная заработная плата по крупным и средним предприятиям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D37E57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23,638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694" w:type="dxa"/>
          </w:tcPr>
          <w:p w:rsidR="0082221D" w:rsidRPr="007571E2" w:rsidRDefault="00D37E57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организаций по всем видам экономической деятельности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</w:t>
            </w:r>
            <w:r w:rsidR="00080F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Default="00871FF5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16 270,0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организаций в расчете на одного жителя в месяц</w:t>
            </w:r>
          </w:p>
        </w:tc>
        <w:tc>
          <w:tcPr>
            <w:tcW w:w="2268" w:type="dxa"/>
          </w:tcPr>
          <w:p w:rsidR="0082221D" w:rsidRPr="00E6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7571E2" w:rsidRDefault="00871FF5" w:rsidP="0087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13 419,0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собственных доходов в общем объеме доходов муниципального бюджета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694" w:type="dxa"/>
          </w:tcPr>
          <w:p w:rsidR="0082221D" w:rsidRPr="007571E2" w:rsidRDefault="00871FF5" w:rsidP="0087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на душу населения в месяц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7571E2" w:rsidRDefault="00871FF5" w:rsidP="0087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1 072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2694" w:type="dxa"/>
          </w:tcPr>
          <w:p w:rsidR="0082221D" w:rsidRPr="007571E2" w:rsidRDefault="00871FF5" w:rsidP="0087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82221D" w:rsidRPr="007571E2" w:rsidTr="000C5836">
        <w:tc>
          <w:tcPr>
            <w:tcW w:w="691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38" w:type="dxa"/>
          </w:tcPr>
          <w:p w:rsidR="0082221D" w:rsidRDefault="0082221D" w:rsidP="00822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на душу населения в месяц</w:t>
            </w:r>
          </w:p>
        </w:tc>
        <w:tc>
          <w:tcPr>
            <w:tcW w:w="2268" w:type="dxa"/>
          </w:tcPr>
          <w:p w:rsidR="0082221D" w:rsidRDefault="0082221D" w:rsidP="00822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4" w:type="dxa"/>
          </w:tcPr>
          <w:p w:rsidR="0082221D" w:rsidRPr="007571E2" w:rsidRDefault="00871FF5" w:rsidP="00871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3 071,6</w:t>
            </w:r>
          </w:p>
        </w:tc>
      </w:tr>
    </w:tbl>
    <w:p w:rsidR="0082221D" w:rsidRPr="007571E2" w:rsidRDefault="0082221D" w:rsidP="0082221D">
      <w:pPr>
        <w:jc w:val="center"/>
        <w:rPr>
          <w:sz w:val="28"/>
          <w:szCs w:val="28"/>
        </w:rPr>
      </w:pPr>
    </w:p>
    <w:p w:rsidR="0082221D" w:rsidRDefault="0082221D" w:rsidP="00320C0C">
      <w:pPr>
        <w:rPr>
          <w:sz w:val="28"/>
          <w:szCs w:val="28"/>
        </w:rPr>
      </w:pPr>
    </w:p>
    <w:p w:rsidR="0082221D" w:rsidRDefault="0082221D" w:rsidP="00320C0C">
      <w:pPr>
        <w:rPr>
          <w:sz w:val="28"/>
          <w:szCs w:val="28"/>
        </w:rPr>
      </w:pPr>
    </w:p>
    <w:p w:rsidR="00904541" w:rsidRDefault="00904541" w:rsidP="00CC0818">
      <w:pPr>
        <w:jc w:val="center"/>
        <w:rPr>
          <w:b/>
          <w:i/>
          <w:sz w:val="28"/>
          <w:szCs w:val="28"/>
        </w:rPr>
      </w:pPr>
    </w:p>
    <w:p w:rsidR="008C0246" w:rsidRDefault="00D51B88" w:rsidP="009743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3. Пояснительная записка  к о</w:t>
      </w:r>
      <w:r w:rsidR="00D1655E" w:rsidRPr="00A05AEF">
        <w:rPr>
          <w:b/>
          <w:i/>
          <w:sz w:val="28"/>
          <w:szCs w:val="28"/>
        </w:rPr>
        <w:t>сновны</w:t>
      </w:r>
      <w:r>
        <w:rPr>
          <w:b/>
          <w:i/>
          <w:sz w:val="28"/>
          <w:szCs w:val="28"/>
        </w:rPr>
        <w:t>м</w:t>
      </w:r>
      <w:r w:rsidR="00D1655E" w:rsidRPr="00A05AEF">
        <w:rPr>
          <w:b/>
          <w:i/>
          <w:sz w:val="28"/>
          <w:szCs w:val="28"/>
        </w:rPr>
        <w:t xml:space="preserve"> </w:t>
      </w:r>
      <w:r w:rsidR="00D53CF5">
        <w:rPr>
          <w:b/>
          <w:i/>
          <w:sz w:val="28"/>
          <w:szCs w:val="28"/>
        </w:rPr>
        <w:t xml:space="preserve">  прогнозны</w:t>
      </w:r>
      <w:r>
        <w:rPr>
          <w:b/>
          <w:i/>
          <w:sz w:val="28"/>
          <w:szCs w:val="28"/>
        </w:rPr>
        <w:t>м</w:t>
      </w:r>
      <w:r w:rsidR="00D53CF5">
        <w:rPr>
          <w:b/>
          <w:i/>
          <w:sz w:val="28"/>
          <w:szCs w:val="28"/>
        </w:rPr>
        <w:t xml:space="preserve"> показател</w:t>
      </w:r>
      <w:r>
        <w:rPr>
          <w:b/>
          <w:i/>
          <w:sz w:val="28"/>
          <w:szCs w:val="28"/>
        </w:rPr>
        <w:t>ям</w:t>
      </w:r>
      <w:r w:rsidR="00D1655E" w:rsidRPr="00A05AEF">
        <w:rPr>
          <w:b/>
          <w:i/>
          <w:sz w:val="28"/>
          <w:szCs w:val="28"/>
        </w:rPr>
        <w:t xml:space="preserve"> социально-экономического развития </w:t>
      </w:r>
      <w:r w:rsidR="00D1655E">
        <w:rPr>
          <w:b/>
          <w:i/>
          <w:sz w:val="28"/>
          <w:szCs w:val="28"/>
        </w:rPr>
        <w:t xml:space="preserve">Алагирского </w:t>
      </w:r>
      <w:r w:rsidR="00111F46">
        <w:rPr>
          <w:b/>
          <w:i/>
          <w:sz w:val="28"/>
          <w:szCs w:val="28"/>
        </w:rPr>
        <w:t xml:space="preserve">муниципального </w:t>
      </w:r>
      <w:r w:rsidR="00D1655E">
        <w:rPr>
          <w:b/>
          <w:i/>
          <w:sz w:val="28"/>
          <w:szCs w:val="28"/>
        </w:rPr>
        <w:t xml:space="preserve">района на </w:t>
      </w:r>
      <w:r w:rsidR="006F69C0">
        <w:rPr>
          <w:b/>
          <w:i/>
          <w:sz w:val="28"/>
          <w:szCs w:val="28"/>
        </w:rPr>
        <w:t>20</w:t>
      </w:r>
      <w:r w:rsidR="006045F4">
        <w:rPr>
          <w:b/>
          <w:i/>
          <w:sz w:val="28"/>
          <w:szCs w:val="28"/>
        </w:rPr>
        <w:t>2</w:t>
      </w:r>
      <w:r w:rsidR="00D45130">
        <w:rPr>
          <w:b/>
          <w:i/>
          <w:sz w:val="28"/>
          <w:szCs w:val="28"/>
        </w:rPr>
        <w:t>3</w:t>
      </w:r>
      <w:r w:rsidR="006F69C0">
        <w:rPr>
          <w:b/>
          <w:i/>
          <w:sz w:val="28"/>
          <w:szCs w:val="28"/>
        </w:rPr>
        <w:t>-202</w:t>
      </w:r>
      <w:r w:rsidR="00D45130">
        <w:rPr>
          <w:b/>
          <w:i/>
          <w:sz w:val="28"/>
          <w:szCs w:val="28"/>
        </w:rPr>
        <w:t>5</w:t>
      </w:r>
      <w:r w:rsidR="00D1655E">
        <w:rPr>
          <w:b/>
          <w:i/>
          <w:sz w:val="28"/>
          <w:szCs w:val="28"/>
        </w:rPr>
        <w:t>гг.</w:t>
      </w:r>
    </w:p>
    <w:p w:rsidR="00F40627" w:rsidRDefault="00F40627" w:rsidP="00974306">
      <w:pPr>
        <w:jc w:val="center"/>
        <w:rPr>
          <w:b/>
          <w:i/>
          <w:sz w:val="28"/>
          <w:szCs w:val="28"/>
        </w:rPr>
      </w:pPr>
    </w:p>
    <w:p w:rsidR="00F40627" w:rsidRDefault="00F40627" w:rsidP="00F40627">
      <w:pPr>
        <w:rPr>
          <w:b/>
          <w:i/>
          <w:sz w:val="28"/>
          <w:szCs w:val="28"/>
          <w:u w:val="single"/>
        </w:rPr>
      </w:pPr>
      <w:r w:rsidRPr="00F40627">
        <w:rPr>
          <w:b/>
          <w:i/>
          <w:sz w:val="28"/>
          <w:szCs w:val="28"/>
          <w:u w:val="single"/>
        </w:rPr>
        <w:t>Общая оценка социально-экономической ситуации.</w:t>
      </w:r>
    </w:p>
    <w:p w:rsidR="00F40627" w:rsidRPr="00F40627" w:rsidRDefault="00F40627" w:rsidP="00974306">
      <w:pPr>
        <w:jc w:val="center"/>
        <w:rPr>
          <w:b/>
          <w:i/>
          <w:sz w:val="28"/>
          <w:szCs w:val="28"/>
          <w:u w:val="single"/>
        </w:rPr>
      </w:pPr>
    </w:p>
    <w:p w:rsidR="00545F42" w:rsidRDefault="008C0246" w:rsidP="00652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прогнозные показатели социально-экономического развития Алагирского района на </w:t>
      </w:r>
      <w:r w:rsidR="006F69C0">
        <w:rPr>
          <w:sz w:val="28"/>
          <w:szCs w:val="28"/>
        </w:rPr>
        <w:t>20</w:t>
      </w:r>
      <w:r w:rsidR="006045F4">
        <w:rPr>
          <w:sz w:val="28"/>
          <w:szCs w:val="28"/>
        </w:rPr>
        <w:t>2</w:t>
      </w:r>
      <w:r w:rsidR="00D45130">
        <w:rPr>
          <w:sz w:val="28"/>
          <w:szCs w:val="28"/>
        </w:rPr>
        <w:t>3</w:t>
      </w:r>
      <w:r w:rsidR="006F69C0">
        <w:rPr>
          <w:sz w:val="28"/>
          <w:szCs w:val="28"/>
        </w:rPr>
        <w:t>-202</w:t>
      </w:r>
      <w:r w:rsidR="00D45130">
        <w:rPr>
          <w:sz w:val="28"/>
          <w:szCs w:val="28"/>
        </w:rPr>
        <w:t>5</w:t>
      </w:r>
      <w:r>
        <w:rPr>
          <w:sz w:val="28"/>
          <w:szCs w:val="28"/>
        </w:rPr>
        <w:t xml:space="preserve">гг. разработаны </w:t>
      </w:r>
      <w:r w:rsidR="00B26CF9">
        <w:rPr>
          <w:sz w:val="28"/>
          <w:szCs w:val="28"/>
        </w:rPr>
        <w:t>на основе анализа показателей социально-экономического развити</w:t>
      </w:r>
      <w:r w:rsidR="00111F46">
        <w:rPr>
          <w:sz w:val="28"/>
          <w:szCs w:val="28"/>
        </w:rPr>
        <w:t>я района за 2016-2020 годы, итогов развития в 2021</w:t>
      </w:r>
      <w:r w:rsidR="00B26CF9">
        <w:rPr>
          <w:sz w:val="28"/>
          <w:szCs w:val="28"/>
        </w:rPr>
        <w:t xml:space="preserve"> году и ит</w:t>
      </w:r>
      <w:r w:rsidR="006045F4">
        <w:rPr>
          <w:sz w:val="28"/>
          <w:szCs w:val="28"/>
        </w:rPr>
        <w:t>огов развития в январе</w:t>
      </w:r>
      <w:r w:rsidR="00111F46">
        <w:rPr>
          <w:sz w:val="28"/>
          <w:szCs w:val="28"/>
        </w:rPr>
        <w:t xml:space="preserve"> </w:t>
      </w:r>
      <w:r w:rsidR="006045F4">
        <w:rPr>
          <w:sz w:val="28"/>
          <w:szCs w:val="28"/>
        </w:rPr>
        <w:t>-</w:t>
      </w:r>
      <w:r w:rsidR="00111F46">
        <w:rPr>
          <w:sz w:val="28"/>
          <w:szCs w:val="28"/>
        </w:rPr>
        <w:t xml:space="preserve"> сентябре 2022</w:t>
      </w:r>
      <w:r w:rsidR="00B26CF9">
        <w:rPr>
          <w:sz w:val="28"/>
          <w:szCs w:val="28"/>
        </w:rPr>
        <w:t xml:space="preserve">г. с учетом  положений  </w:t>
      </w:r>
      <w:r w:rsidR="00326749">
        <w:rPr>
          <w:sz w:val="28"/>
          <w:szCs w:val="28"/>
        </w:rPr>
        <w:t>У</w:t>
      </w:r>
      <w:r w:rsidR="00B26CF9">
        <w:rPr>
          <w:sz w:val="28"/>
          <w:szCs w:val="28"/>
        </w:rPr>
        <w:t>каза Президента РФ от 7 мая 2018г №204  «О национальных целях и  стратегических задачах развития РФ на период до 2024</w:t>
      </w:r>
      <w:r w:rsidR="00111F46">
        <w:rPr>
          <w:sz w:val="28"/>
          <w:szCs w:val="28"/>
        </w:rPr>
        <w:t xml:space="preserve"> </w:t>
      </w:r>
      <w:r w:rsidR="00B26CF9">
        <w:rPr>
          <w:sz w:val="28"/>
          <w:szCs w:val="28"/>
        </w:rPr>
        <w:t xml:space="preserve">года» и основных параметров прогноза </w:t>
      </w:r>
      <w:r w:rsidR="00545F42">
        <w:rPr>
          <w:sz w:val="28"/>
          <w:szCs w:val="28"/>
        </w:rPr>
        <w:t>социально-экономического развития РСО-Алания</w:t>
      </w:r>
      <w:r w:rsidR="00111F46">
        <w:rPr>
          <w:sz w:val="28"/>
          <w:szCs w:val="28"/>
        </w:rPr>
        <w:t xml:space="preserve"> на </w:t>
      </w:r>
      <w:r w:rsidR="00111F46" w:rsidRPr="00111F46">
        <w:rPr>
          <w:sz w:val="28"/>
          <w:szCs w:val="28"/>
          <w:u w:val="single"/>
        </w:rPr>
        <w:t>2020</w:t>
      </w:r>
      <w:r w:rsidR="00111F46">
        <w:rPr>
          <w:sz w:val="28"/>
          <w:szCs w:val="28"/>
        </w:rPr>
        <w:t xml:space="preserve"> год и на период до 2025</w:t>
      </w:r>
      <w:r w:rsidR="00545F42">
        <w:rPr>
          <w:sz w:val="28"/>
          <w:szCs w:val="28"/>
        </w:rPr>
        <w:t>года.</w:t>
      </w:r>
    </w:p>
    <w:p w:rsidR="00545F42" w:rsidRDefault="00545F42" w:rsidP="0054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СЭР</w:t>
      </w:r>
      <w:r w:rsidRPr="00545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Алагирского </w:t>
      </w:r>
      <w:r w:rsidR="00111F4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предусматривает формирование условий экономического роста, обеспечивающих повышение качества жизни населения на период до 2</w:t>
      </w:r>
      <w:r w:rsidR="00111F46">
        <w:rPr>
          <w:sz w:val="28"/>
          <w:szCs w:val="28"/>
        </w:rPr>
        <w:t>025</w:t>
      </w:r>
      <w:r>
        <w:rPr>
          <w:sz w:val="28"/>
          <w:szCs w:val="28"/>
        </w:rPr>
        <w:t>года.</w:t>
      </w:r>
    </w:p>
    <w:p w:rsidR="00545F42" w:rsidRDefault="00545F42" w:rsidP="0054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об</w:t>
      </w:r>
      <w:r w:rsidR="00111F46">
        <w:rPr>
          <w:sz w:val="28"/>
          <w:szCs w:val="28"/>
        </w:rPr>
        <w:t>орота организаций за период 2023-2025</w:t>
      </w:r>
      <w:r>
        <w:rPr>
          <w:sz w:val="28"/>
          <w:szCs w:val="28"/>
        </w:rPr>
        <w:t xml:space="preserve"> годов по консервативному(первому) варианту прогноза вырастет с </w:t>
      </w:r>
      <w:r w:rsidRPr="00111F46">
        <w:rPr>
          <w:color w:val="FF0000"/>
          <w:sz w:val="28"/>
          <w:szCs w:val="28"/>
        </w:rPr>
        <w:t>4915</w:t>
      </w:r>
      <w:r>
        <w:rPr>
          <w:sz w:val="28"/>
          <w:szCs w:val="28"/>
        </w:rPr>
        <w:t xml:space="preserve"> млн</w:t>
      </w:r>
      <w:r w:rsidR="00CC3FA0">
        <w:rPr>
          <w:sz w:val="28"/>
          <w:szCs w:val="28"/>
        </w:rPr>
        <w:t>.</w:t>
      </w:r>
      <w:r w:rsidR="002C2737">
        <w:rPr>
          <w:sz w:val="28"/>
          <w:szCs w:val="28"/>
        </w:rPr>
        <w:t xml:space="preserve"> </w:t>
      </w:r>
      <w:r w:rsidR="00CC3FA0">
        <w:rPr>
          <w:sz w:val="28"/>
          <w:szCs w:val="28"/>
        </w:rPr>
        <w:t>руб</w:t>
      </w:r>
      <w:r w:rsidR="002C2737">
        <w:rPr>
          <w:sz w:val="28"/>
          <w:szCs w:val="28"/>
        </w:rPr>
        <w:t>.</w:t>
      </w:r>
      <w:r w:rsidR="00111F46">
        <w:rPr>
          <w:sz w:val="28"/>
          <w:szCs w:val="28"/>
        </w:rPr>
        <w:t xml:space="preserve"> в 2022</w:t>
      </w:r>
      <w:r>
        <w:rPr>
          <w:sz w:val="28"/>
          <w:szCs w:val="28"/>
        </w:rPr>
        <w:t xml:space="preserve">г. до </w:t>
      </w:r>
      <w:r w:rsidRPr="00111F46">
        <w:rPr>
          <w:color w:val="FF0000"/>
          <w:sz w:val="28"/>
          <w:szCs w:val="28"/>
        </w:rPr>
        <w:t>5504</w:t>
      </w:r>
      <w:r>
        <w:rPr>
          <w:sz w:val="28"/>
          <w:szCs w:val="28"/>
        </w:rPr>
        <w:t xml:space="preserve"> млн.</w:t>
      </w:r>
      <w:r w:rsidR="002C2737">
        <w:rPr>
          <w:sz w:val="28"/>
          <w:szCs w:val="28"/>
        </w:rPr>
        <w:t xml:space="preserve"> </w:t>
      </w:r>
      <w:r w:rsidR="00CC3FA0">
        <w:rPr>
          <w:sz w:val="28"/>
          <w:szCs w:val="28"/>
        </w:rPr>
        <w:t>руб</w:t>
      </w:r>
      <w:r w:rsidR="002C2737">
        <w:rPr>
          <w:sz w:val="28"/>
          <w:szCs w:val="28"/>
        </w:rPr>
        <w:t>.</w:t>
      </w:r>
      <w:r w:rsidR="00111F46">
        <w:rPr>
          <w:sz w:val="28"/>
          <w:szCs w:val="28"/>
        </w:rPr>
        <w:t xml:space="preserve"> в 2025</w:t>
      </w:r>
      <w:r>
        <w:rPr>
          <w:sz w:val="28"/>
          <w:szCs w:val="28"/>
        </w:rPr>
        <w:t xml:space="preserve">г., по базовому(второму) варианту – до </w:t>
      </w:r>
      <w:r w:rsidRPr="00111F46">
        <w:rPr>
          <w:color w:val="FF0000"/>
          <w:sz w:val="28"/>
          <w:szCs w:val="28"/>
        </w:rPr>
        <w:t>7361</w:t>
      </w:r>
      <w:r>
        <w:rPr>
          <w:sz w:val="28"/>
          <w:szCs w:val="28"/>
        </w:rPr>
        <w:t xml:space="preserve"> млн.</w:t>
      </w:r>
      <w:r w:rsidR="002C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Среднегодовой  темп роста оборота организаций за прогнозный период по первому варианту составит </w:t>
      </w:r>
      <w:r w:rsidRPr="00111F46">
        <w:rPr>
          <w:color w:val="FF0000"/>
          <w:sz w:val="28"/>
          <w:szCs w:val="28"/>
          <w:u w:val="single"/>
        </w:rPr>
        <w:t>102,4%,</w:t>
      </w:r>
      <w:r>
        <w:rPr>
          <w:sz w:val="28"/>
          <w:szCs w:val="28"/>
        </w:rPr>
        <w:t xml:space="preserve"> по второму планируется на уровне </w:t>
      </w:r>
      <w:r w:rsidRPr="00111F46">
        <w:rPr>
          <w:color w:val="FF0000"/>
          <w:sz w:val="28"/>
          <w:szCs w:val="28"/>
        </w:rPr>
        <w:t>110%</w:t>
      </w:r>
      <w:r>
        <w:rPr>
          <w:sz w:val="28"/>
          <w:szCs w:val="28"/>
        </w:rPr>
        <w:t>.</w:t>
      </w:r>
    </w:p>
    <w:p w:rsidR="00545F42" w:rsidRDefault="00545F42" w:rsidP="00545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Среднегодовой индекс </w:t>
      </w:r>
      <w:r w:rsidR="001B04DA">
        <w:rPr>
          <w:sz w:val="28"/>
          <w:szCs w:val="28"/>
        </w:rPr>
        <w:t>п</w:t>
      </w:r>
      <w:r w:rsidR="00111F46">
        <w:rPr>
          <w:sz w:val="28"/>
          <w:szCs w:val="28"/>
        </w:rPr>
        <w:t xml:space="preserve">ромышленного производства в 2023-2025 </w:t>
      </w:r>
      <w:r w:rsidR="001B04DA">
        <w:rPr>
          <w:sz w:val="28"/>
          <w:szCs w:val="28"/>
        </w:rPr>
        <w:t>годах составит 105,8%  по</w:t>
      </w:r>
      <w:r w:rsidR="001B04DA" w:rsidRPr="001B04DA">
        <w:rPr>
          <w:sz w:val="28"/>
          <w:szCs w:val="28"/>
        </w:rPr>
        <w:t xml:space="preserve"> </w:t>
      </w:r>
      <w:r w:rsidR="001B04DA">
        <w:rPr>
          <w:sz w:val="28"/>
          <w:szCs w:val="28"/>
        </w:rPr>
        <w:t>консервативному варианту и 108,8% по</w:t>
      </w:r>
      <w:r w:rsidR="001B04DA" w:rsidRPr="001B04DA">
        <w:rPr>
          <w:sz w:val="28"/>
          <w:szCs w:val="28"/>
        </w:rPr>
        <w:t xml:space="preserve"> </w:t>
      </w:r>
      <w:r w:rsidR="001B04DA">
        <w:rPr>
          <w:sz w:val="28"/>
          <w:szCs w:val="28"/>
        </w:rPr>
        <w:t>базовому варианту. Объем инвестиций в  основной капитал за счет всех и</w:t>
      </w:r>
      <w:r w:rsidR="00111F46">
        <w:rPr>
          <w:sz w:val="28"/>
          <w:szCs w:val="28"/>
        </w:rPr>
        <w:t>сточников финансирования  в 2023-2025</w:t>
      </w:r>
      <w:r w:rsidR="001B04DA">
        <w:rPr>
          <w:sz w:val="28"/>
          <w:szCs w:val="28"/>
        </w:rPr>
        <w:t xml:space="preserve">гг. составит ориентировочно около </w:t>
      </w:r>
      <w:r w:rsidR="00111F46" w:rsidRPr="00111F46">
        <w:rPr>
          <w:color w:val="FF0000"/>
          <w:sz w:val="28"/>
          <w:szCs w:val="28"/>
        </w:rPr>
        <w:t>11,3</w:t>
      </w:r>
      <w:r w:rsidR="00111F46">
        <w:rPr>
          <w:sz w:val="28"/>
          <w:szCs w:val="28"/>
        </w:rPr>
        <w:t xml:space="preserve"> </w:t>
      </w:r>
      <w:r w:rsidR="00D03F2B">
        <w:rPr>
          <w:sz w:val="28"/>
          <w:szCs w:val="28"/>
        </w:rPr>
        <w:t>млн.</w:t>
      </w:r>
      <w:r w:rsidR="00111F46">
        <w:rPr>
          <w:sz w:val="28"/>
          <w:szCs w:val="28"/>
        </w:rPr>
        <w:t xml:space="preserve"> </w:t>
      </w:r>
      <w:r w:rsidR="00D03F2B">
        <w:rPr>
          <w:sz w:val="28"/>
          <w:szCs w:val="28"/>
        </w:rPr>
        <w:t>руб</w:t>
      </w:r>
      <w:r w:rsidR="004544E5">
        <w:rPr>
          <w:sz w:val="28"/>
          <w:szCs w:val="28"/>
        </w:rPr>
        <w:t>.</w:t>
      </w:r>
      <w:r w:rsidR="00D03F2B">
        <w:rPr>
          <w:sz w:val="28"/>
          <w:szCs w:val="28"/>
        </w:rPr>
        <w:t xml:space="preserve"> по консервативному варианту и 6500млн.руб по</w:t>
      </w:r>
      <w:r w:rsidR="00D03F2B" w:rsidRPr="001B04DA">
        <w:rPr>
          <w:sz w:val="28"/>
          <w:szCs w:val="28"/>
        </w:rPr>
        <w:t xml:space="preserve"> </w:t>
      </w:r>
      <w:r w:rsidR="00D03F2B">
        <w:rPr>
          <w:sz w:val="28"/>
          <w:szCs w:val="28"/>
        </w:rPr>
        <w:t>базовому варианту.</w:t>
      </w:r>
    </w:p>
    <w:p w:rsidR="00D03F2B" w:rsidRDefault="00D03F2B" w:rsidP="00545F42">
      <w:pPr>
        <w:ind w:firstLine="708"/>
        <w:jc w:val="both"/>
        <w:rPr>
          <w:sz w:val="28"/>
          <w:szCs w:val="28"/>
        </w:rPr>
      </w:pPr>
    </w:p>
    <w:p w:rsidR="00D1655E" w:rsidRPr="00A532EE" w:rsidRDefault="00545F42" w:rsidP="00F40627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1655E" w:rsidRPr="00A532EE">
        <w:rPr>
          <w:b/>
          <w:i/>
          <w:sz w:val="28"/>
          <w:szCs w:val="28"/>
          <w:u w:val="single"/>
        </w:rPr>
        <w:t>Промышленность</w:t>
      </w:r>
    </w:p>
    <w:p w:rsidR="00D1655E" w:rsidRPr="00A10604" w:rsidRDefault="00D1655E" w:rsidP="00D1655E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 По сравнению</w:t>
      </w:r>
      <w:r w:rsidR="009C6B9E">
        <w:rPr>
          <w:sz w:val="28"/>
          <w:szCs w:val="28"/>
        </w:rPr>
        <w:t xml:space="preserve"> с предыдущим периодом  в 202</w:t>
      </w:r>
      <w:r w:rsidR="00DC3FC7">
        <w:rPr>
          <w:sz w:val="28"/>
          <w:szCs w:val="28"/>
        </w:rPr>
        <w:t>2</w:t>
      </w:r>
      <w:r w:rsidR="003917D6">
        <w:rPr>
          <w:sz w:val="28"/>
          <w:szCs w:val="28"/>
        </w:rPr>
        <w:t xml:space="preserve"> году </w:t>
      </w:r>
      <w:r w:rsidRPr="00A10604">
        <w:rPr>
          <w:color w:val="000000" w:themeColor="text1"/>
          <w:sz w:val="28"/>
          <w:szCs w:val="28"/>
        </w:rPr>
        <w:t>характерным является снижение объемов выпуска продукции в сек</w:t>
      </w:r>
      <w:r w:rsidR="00A835FC" w:rsidRPr="00A10604">
        <w:rPr>
          <w:color w:val="000000" w:themeColor="text1"/>
          <w:sz w:val="28"/>
          <w:szCs w:val="28"/>
        </w:rPr>
        <w:t>торе добычи полезных ископаемых.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>В секторе обрабатывающих производств:</w:t>
      </w:r>
    </w:p>
    <w:p w:rsidR="00D1655E" w:rsidRDefault="00E129DF" w:rsidP="00B17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с</w:t>
      </w:r>
      <w:r w:rsidR="00D1655E">
        <w:rPr>
          <w:sz w:val="28"/>
          <w:szCs w:val="28"/>
        </w:rPr>
        <w:t>пиртзавод</w:t>
      </w:r>
      <w:r>
        <w:rPr>
          <w:sz w:val="28"/>
          <w:szCs w:val="28"/>
        </w:rPr>
        <w:t>а</w:t>
      </w:r>
      <w:r w:rsidR="00D1655E">
        <w:rPr>
          <w:sz w:val="28"/>
          <w:szCs w:val="28"/>
        </w:rPr>
        <w:t xml:space="preserve">  ООО «ДДД» </w:t>
      </w:r>
      <w:r>
        <w:rPr>
          <w:sz w:val="28"/>
          <w:szCs w:val="28"/>
        </w:rPr>
        <w:t>по итогам  201</w:t>
      </w:r>
      <w:r w:rsidR="00D86E4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1655E">
        <w:rPr>
          <w:sz w:val="28"/>
          <w:szCs w:val="28"/>
        </w:rPr>
        <w:t>г</w:t>
      </w:r>
      <w:r>
        <w:rPr>
          <w:sz w:val="28"/>
          <w:szCs w:val="28"/>
        </w:rPr>
        <w:t>ода была 74%,   201</w:t>
      </w:r>
      <w:r w:rsidR="00D40188">
        <w:rPr>
          <w:sz w:val="28"/>
          <w:szCs w:val="28"/>
        </w:rPr>
        <w:t>7</w:t>
      </w:r>
      <w:r w:rsidR="005A444A">
        <w:rPr>
          <w:sz w:val="28"/>
          <w:szCs w:val="28"/>
        </w:rPr>
        <w:t xml:space="preserve"> года – 75% , </w:t>
      </w:r>
      <w:r>
        <w:rPr>
          <w:sz w:val="28"/>
          <w:szCs w:val="28"/>
        </w:rPr>
        <w:t>201</w:t>
      </w:r>
      <w:r w:rsidR="00D4018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– </w:t>
      </w:r>
      <w:r w:rsidR="006F69C0">
        <w:rPr>
          <w:sz w:val="28"/>
          <w:szCs w:val="28"/>
        </w:rPr>
        <w:t>83</w:t>
      </w:r>
      <w:r>
        <w:rPr>
          <w:sz w:val="28"/>
          <w:szCs w:val="28"/>
        </w:rPr>
        <w:t>%</w:t>
      </w:r>
      <w:r w:rsidR="009743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9C0">
        <w:rPr>
          <w:sz w:val="28"/>
          <w:szCs w:val="28"/>
        </w:rPr>
        <w:t xml:space="preserve">  201</w:t>
      </w:r>
      <w:r w:rsidR="00D40188">
        <w:rPr>
          <w:sz w:val="28"/>
          <w:szCs w:val="28"/>
        </w:rPr>
        <w:t>9</w:t>
      </w:r>
      <w:r w:rsidR="00F36DC8">
        <w:rPr>
          <w:sz w:val="28"/>
          <w:szCs w:val="28"/>
        </w:rPr>
        <w:t xml:space="preserve"> </w:t>
      </w:r>
      <w:r w:rsidR="006F69C0">
        <w:rPr>
          <w:sz w:val="28"/>
          <w:szCs w:val="28"/>
        </w:rPr>
        <w:t>г</w:t>
      </w:r>
      <w:r w:rsidR="00F36DC8">
        <w:rPr>
          <w:sz w:val="28"/>
          <w:szCs w:val="28"/>
        </w:rPr>
        <w:t>ода</w:t>
      </w:r>
      <w:r w:rsidR="006F69C0">
        <w:rPr>
          <w:sz w:val="28"/>
          <w:szCs w:val="28"/>
        </w:rPr>
        <w:t xml:space="preserve">  – 1</w:t>
      </w:r>
      <w:r w:rsidR="00F36DC8">
        <w:rPr>
          <w:sz w:val="28"/>
          <w:szCs w:val="28"/>
        </w:rPr>
        <w:t>9</w:t>
      </w:r>
      <w:r w:rsidR="006F69C0">
        <w:rPr>
          <w:sz w:val="28"/>
          <w:szCs w:val="28"/>
        </w:rPr>
        <w:t xml:space="preserve">% </w:t>
      </w:r>
      <w:r>
        <w:rPr>
          <w:sz w:val="28"/>
          <w:szCs w:val="28"/>
        </w:rPr>
        <w:t>в общем объеме промышленной продукции</w:t>
      </w:r>
      <w:r w:rsidR="00F36DC8">
        <w:rPr>
          <w:sz w:val="28"/>
          <w:szCs w:val="28"/>
        </w:rPr>
        <w:t xml:space="preserve">, а в </w:t>
      </w:r>
      <w:r w:rsidR="00F36DC8">
        <w:rPr>
          <w:sz w:val="28"/>
          <w:szCs w:val="28"/>
          <w:lang w:val="en-US"/>
        </w:rPr>
        <w:t>I</w:t>
      </w:r>
      <w:r w:rsidR="00F51B59">
        <w:rPr>
          <w:sz w:val="28"/>
          <w:szCs w:val="28"/>
        </w:rPr>
        <w:t xml:space="preserve"> полугодии 2020</w:t>
      </w:r>
      <w:r w:rsidR="00F36DC8">
        <w:rPr>
          <w:sz w:val="28"/>
          <w:szCs w:val="28"/>
        </w:rPr>
        <w:t xml:space="preserve"> года -</w:t>
      </w:r>
      <w:r w:rsidR="00187CD3">
        <w:rPr>
          <w:sz w:val="28"/>
          <w:szCs w:val="28"/>
        </w:rPr>
        <w:t xml:space="preserve"> </w:t>
      </w:r>
      <w:r w:rsidR="00F51B59">
        <w:rPr>
          <w:sz w:val="28"/>
          <w:szCs w:val="28"/>
        </w:rPr>
        <w:t>9</w:t>
      </w:r>
      <w:r w:rsidR="00F36DC8">
        <w:rPr>
          <w:sz w:val="28"/>
          <w:szCs w:val="28"/>
        </w:rPr>
        <w:t>0%</w:t>
      </w:r>
      <w:r>
        <w:rPr>
          <w:sz w:val="28"/>
          <w:szCs w:val="28"/>
        </w:rPr>
        <w:t>.</w:t>
      </w:r>
      <w:r w:rsidR="00D1655E">
        <w:rPr>
          <w:sz w:val="28"/>
          <w:szCs w:val="28"/>
        </w:rPr>
        <w:t xml:space="preserve"> В целом объемы выпуска промышленной продукции в</w:t>
      </w:r>
      <w:r w:rsidR="00F36DC8" w:rsidRPr="00F36DC8">
        <w:rPr>
          <w:sz w:val="28"/>
          <w:szCs w:val="28"/>
        </w:rPr>
        <w:t xml:space="preserve"> </w:t>
      </w:r>
      <w:r w:rsidR="00F36DC8">
        <w:rPr>
          <w:sz w:val="28"/>
          <w:szCs w:val="28"/>
          <w:lang w:val="en-US"/>
        </w:rPr>
        <w:t>I</w:t>
      </w:r>
      <w:r w:rsidR="00502CC3">
        <w:rPr>
          <w:sz w:val="28"/>
          <w:szCs w:val="28"/>
        </w:rPr>
        <w:t xml:space="preserve"> полугодии 2020</w:t>
      </w:r>
      <w:r w:rsidR="00F36DC8">
        <w:rPr>
          <w:sz w:val="28"/>
          <w:szCs w:val="28"/>
        </w:rPr>
        <w:t xml:space="preserve"> года</w:t>
      </w:r>
      <w:r w:rsidR="00D1655E">
        <w:rPr>
          <w:sz w:val="28"/>
          <w:szCs w:val="28"/>
        </w:rPr>
        <w:t xml:space="preserve"> составили </w:t>
      </w:r>
      <w:r w:rsidR="00F51B59">
        <w:rPr>
          <w:sz w:val="28"/>
          <w:szCs w:val="28"/>
        </w:rPr>
        <w:t>755</w:t>
      </w:r>
      <w:r w:rsidR="00D1655E">
        <w:rPr>
          <w:sz w:val="28"/>
          <w:szCs w:val="28"/>
        </w:rPr>
        <w:t xml:space="preserve"> млн.</w:t>
      </w:r>
      <w:r w:rsidR="005A444A">
        <w:rPr>
          <w:sz w:val="28"/>
          <w:szCs w:val="28"/>
        </w:rPr>
        <w:t xml:space="preserve"> </w:t>
      </w:r>
      <w:r w:rsidR="00D1655E">
        <w:rPr>
          <w:sz w:val="28"/>
          <w:szCs w:val="28"/>
        </w:rPr>
        <w:t xml:space="preserve">руб. или </w:t>
      </w:r>
      <w:r w:rsidR="007502FD">
        <w:rPr>
          <w:sz w:val="28"/>
          <w:szCs w:val="28"/>
        </w:rPr>
        <w:t xml:space="preserve"> </w:t>
      </w:r>
      <w:r w:rsidR="00F51B59">
        <w:rPr>
          <w:sz w:val="28"/>
          <w:szCs w:val="28"/>
        </w:rPr>
        <w:t>190</w:t>
      </w:r>
      <w:r w:rsidR="003C57BD">
        <w:rPr>
          <w:sz w:val="28"/>
          <w:szCs w:val="28"/>
        </w:rPr>
        <w:t>% от объемов</w:t>
      </w:r>
      <w:r w:rsidR="00F36DC8" w:rsidRPr="00F36DC8">
        <w:rPr>
          <w:sz w:val="28"/>
          <w:szCs w:val="28"/>
        </w:rPr>
        <w:t xml:space="preserve"> </w:t>
      </w:r>
      <w:r w:rsidR="00F36DC8">
        <w:rPr>
          <w:sz w:val="28"/>
          <w:szCs w:val="28"/>
          <w:lang w:val="en-US"/>
        </w:rPr>
        <w:t>I</w:t>
      </w:r>
      <w:r w:rsidR="00F36DC8">
        <w:rPr>
          <w:sz w:val="28"/>
          <w:szCs w:val="28"/>
        </w:rPr>
        <w:t xml:space="preserve"> полугодия</w:t>
      </w:r>
      <w:r w:rsidR="00F51B59">
        <w:rPr>
          <w:sz w:val="28"/>
          <w:szCs w:val="28"/>
        </w:rPr>
        <w:t xml:space="preserve"> 2019</w:t>
      </w:r>
      <w:r w:rsidR="005A444A">
        <w:rPr>
          <w:sz w:val="28"/>
          <w:szCs w:val="28"/>
        </w:rPr>
        <w:t xml:space="preserve"> года; за 2022 год</w:t>
      </w:r>
      <w:r w:rsidR="00005BDB">
        <w:rPr>
          <w:sz w:val="28"/>
          <w:szCs w:val="28"/>
        </w:rPr>
        <w:t xml:space="preserve"> </w:t>
      </w:r>
      <w:r w:rsidR="005A444A">
        <w:rPr>
          <w:sz w:val="28"/>
          <w:szCs w:val="28"/>
        </w:rPr>
        <w:t>– 530 340……</w:t>
      </w:r>
    </w:p>
    <w:p w:rsidR="00D1655E" w:rsidRDefault="00D1655E" w:rsidP="00B17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прогнозируется в 20</w:t>
      </w:r>
      <w:r w:rsidR="003C57BD">
        <w:rPr>
          <w:sz w:val="28"/>
          <w:szCs w:val="28"/>
        </w:rPr>
        <w:t>2</w:t>
      </w:r>
      <w:r w:rsidR="005A444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обеспечить </w:t>
      </w:r>
      <w:r w:rsidR="005A444A">
        <w:rPr>
          <w:sz w:val="28"/>
          <w:szCs w:val="28"/>
        </w:rPr>
        <w:t xml:space="preserve">оборот </w:t>
      </w:r>
      <w:r w:rsidR="00E129DF">
        <w:rPr>
          <w:sz w:val="28"/>
          <w:szCs w:val="28"/>
        </w:rPr>
        <w:t>организаци</w:t>
      </w:r>
      <w:r w:rsidR="008266A0">
        <w:rPr>
          <w:sz w:val="28"/>
          <w:szCs w:val="28"/>
        </w:rPr>
        <w:t xml:space="preserve">и </w:t>
      </w:r>
      <w:r w:rsidR="00E129DF">
        <w:rPr>
          <w:sz w:val="28"/>
          <w:szCs w:val="28"/>
        </w:rPr>
        <w:t xml:space="preserve">промышленной  сферы </w:t>
      </w:r>
      <w:r>
        <w:rPr>
          <w:sz w:val="28"/>
          <w:szCs w:val="28"/>
        </w:rPr>
        <w:t xml:space="preserve">в сумме </w:t>
      </w:r>
      <w:r w:rsidR="00F36DC8" w:rsidRPr="005A444A">
        <w:rPr>
          <w:color w:val="FF0000"/>
          <w:sz w:val="28"/>
          <w:szCs w:val="28"/>
        </w:rPr>
        <w:t>1289</w:t>
      </w:r>
      <w:r w:rsidR="008431AE">
        <w:rPr>
          <w:sz w:val="28"/>
          <w:szCs w:val="28"/>
        </w:rPr>
        <w:t xml:space="preserve"> </w:t>
      </w:r>
      <w:r>
        <w:rPr>
          <w:sz w:val="28"/>
          <w:szCs w:val="28"/>
        </w:rPr>
        <w:t>млн.</w:t>
      </w:r>
      <w:r w:rsidR="00005BD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7F6717">
        <w:rPr>
          <w:sz w:val="28"/>
          <w:szCs w:val="28"/>
        </w:rPr>
        <w:t>(консервативный вариант)</w:t>
      </w:r>
      <w:r w:rsidR="00B171F9">
        <w:rPr>
          <w:sz w:val="28"/>
          <w:szCs w:val="28"/>
        </w:rPr>
        <w:t xml:space="preserve"> </w:t>
      </w:r>
      <w:r w:rsidR="007F6717">
        <w:rPr>
          <w:sz w:val="28"/>
          <w:szCs w:val="28"/>
        </w:rPr>
        <w:t xml:space="preserve"> и </w:t>
      </w:r>
      <w:r w:rsidR="00B171F9">
        <w:rPr>
          <w:sz w:val="28"/>
          <w:szCs w:val="28"/>
        </w:rPr>
        <w:t xml:space="preserve"> </w:t>
      </w:r>
      <w:r w:rsidR="00AA0164" w:rsidRPr="005A444A">
        <w:rPr>
          <w:color w:val="FF0000"/>
          <w:sz w:val="28"/>
          <w:szCs w:val="28"/>
        </w:rPr>
        <w:t>1</w:t>
      </w:r>
      <w:r w:rsidR="00F36DC8" w:rsidRPr="005A444A">
        <w:rPr>
          <w:color w:val="FF0000"/>
          <w:sz w:val="28"/>
          <w:szCs w:val="28"/>
        </w:rPr>
        <w:t>441</w:t>
      </w:r>
      <w:r w:rsidR="00AA0164">
        <w:rPr>
          <w:sz w:val="28"/>
          <w:szCs w:val="28"/>
        </w:rPr>
        <w:t xml:space="preserve"> </w:t>
      </w:r>
      <w:r w:rsidR="007F6717">
        <w:rPr>
          <w:sz w:val="28"/>
          <w:szCs w:val="28"/>
        </w:rPr>
        <w:t>млн.</w:t>
      </w:r>
      <w:r w:rsidR="00005BDB">
        <w:rPr>
          <w:sz w:val="28"/>
          <w:szCs w:val="28"/>
        </w:rPr>
        <w:t xml:space="preserve"> </w:t>
      </w:r>
      <w:r w:rsidR="007F6717">
        <w:rPr>
          <w:sz w:val="28"/>
          <w:szCs w:val="28"/>
        </w:rPr>
        <w:t>руб</w:t>
      </w:r>
      <w:r w:rsidR="00974306">
        <w:rPr>
          <w:sz w:val="28"/>
          <w:szCs w:val="28"/>
        </w:rPr>
        <w:t>.</w:t>
      </w:r>
      <w:r w:rsidR="00AA0164">
        <w:rPr>
          <w:sz w:val="28"/>
          <w:szCs w:val="28"/>
        </w:rPr>
        <w:t xml:space="preserve"> </w:t>
      </w:r>
      <w:r w:rsidR="007F6717">
        <w:rPr>
          <w:sz w:val="28"/>
          <w:szCs w:val="28"/>
        </w:rPr>
        <w:t>(</w:t>
      </w:r>
      <w:r w:rsidR="00F36DC8">
        <w:rPr>
          <w:sz w:val="28"/>
          <w:szCs w:val="28"/>
        </w:rPr>
        <w:t>базовый</w:t>
      </w:r>
      <w:r w:rsidR="007F6717">
        <w:rPr>
          <w:sz w:val="28"/>
          <w:szCs w:val="28"/>
        </w:rPr>
        <w:t xml:space="preserve"> вариант)</w:t>
      </w:r>
      <w:r>
        <w:rPr>
          <w:sz w:val="28"/>
          <w:szCs w:val="28"/>
        </w:rPr>
        <w:t xml:space="preserve"> или обеспечить его рост на</w:t>
      </w:r>
      <w:r w:rsidR="00DB546C">
        <w:rPr>
          <w:sz w:val="28"/>
          <w:szCs w:val="28"/>
        </w:rPr>
        <w:t xml:space="preserve"> 39</w:t>
      </w:r>
      <w:r w:rsidR="005A444A">
        <w:rPr>
          <w:sz w:val="28"/>
          <w:szCs w:val="28"/>
        </w:rPr>
        <w:t>,3% по сравнению с 2022</w:t>
      </w:r>
      <w:r>
        <w:rPr>
          <w:sz w:val="28"/>
          <w:szCs w:val="28"/>
        </w:rPr>
        <w:t xml:space="preserve"> годом. Это будет обеспечено </w:t>
      </w:r>
      <w:r w:rsidR="00DB546C">
        <w:rPr>
          <w:sz w:val="28"/>
          <w:szCs w:val="28"/>
        </w:rPr>
        <w:t xml:space="preserve"> в основном </w:t>
      </w:r>
      <w:r>
        <w:rPr>
          <w:sz w:val="28"/>
          <w:szCs w:val="28"/>
        </w:rPr>
        <w:t>за счет:</w:t>
      </w:r>
    </w:p>
    <w:p w:rsidR="000C13EA" w:rsidRDefault="00D1655E" w:rsidP="00187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наращивания объемов выпуска на спиртзаводе ООО «ДДД»</w:t>
      </w:r>
      <w:r w:rsidR="00DB54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численность работающих на спиртзаводе составит </w:t>
      </w:r>
      <w:r w:rsidR="005A444A">
        <w:rPr>
          <w:sz w:val="28"/>
          <w:szCs w:val="28"/>
        </w:rPr>
        <w:t>свыше</w:t>
      </w:r>
      <w:r>
        <w:rPr>
          <w:sz w:val="28"/>
          <w:szCs w:val="28"/>
        </w:rPr>
        <w:t xml:space="preserve"> 200</w:t>
      </w:r>
      <w:r w:rsidR="00AA0164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0C13EA">
        <w:rPr>
          <w:sz w:val="28"/>
          <w:szCs w:val="28"/>
        </w:rPr>
        <w:t>;</w:t>
      </w:r>
    </w:p>
    <w:p w:rsidR="000C13EA" w:rsidRDefault="00AA0164" w:rsidP="000C13E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увеличения</w:t>
      </w:r>
      <w:r w:rsidR="000C13EA">
        <w:rPr>
          <w:sz w:val="28"/>
          <w:szCs w:val="28"/>
        </w:rPr>
        <w:t xml:space="preserve">  объема выпуска щебня н</w:t>
      </w:r>
      <w:r>
        <w:rPr>
          <w:sz w:val="28"/>
          <w:szCs w:val="28"/>
        </w:rPr>
        <w:t>едропользователями с начала 20</w:t>
      </w:r>
      <w:r w:rsidR="005A444A">
        <w:rPr>
          <w:sz w:val="28"/>
          <w:szCs w:val="28"/>
        </w:rPr>
        <w:t>23</w:t>
      </w:r>
      <w:r w:rsidR="000C13EA">
        <w:rPr>
          <w:sz w:val="28"/>
          <w:szCs w:val="28"/>
        </w:rPr>
        <w:t xml:space="preserve"> года в количестве не менее </w:t>
      </w:r>
      <w:r w:rsidR="00DB546C" w:rsidRPr="005A444A">
        <w:rPr>
          <w:color w:val="FF0000"/>
          <w:sz w:val="28"/>
          <w:szCs w:val="28"/>
        </w:rPr>
        <w:t>2</w:t>
      </w:r>
      <w:r w:rsidR="000C13EA" w:rsidRPr="005A444A">
        <w:rPr>
          <w:color w:val="FF0000"/>
          <w:sz w:val="28"/>
          <w:szCs w:val="28"/>
        </w:rPr>
        <w:t xml:space="preserve">00 </w:t>
      </w:r>
      <w:r w:rsidR="000C13EA">
        <w:rPr>
          <w:sz w:val="28"/>
          <w:szCs w:val="28"/>
        </w:rPr>
        <w:t>тыс.м</w:t>
      </w:r>
      <w:r w:rsidR="000C13EA">
        <w:rPr>
          <w:sz w:val="28"/>
          <w:szCs w:val="28"/>
          <w:vertAlign w:val="superscript"/>
        </w:rPr>
        <w:t>3</w:t>
      </w:r>
      <w:r w:rsidR="00DB546C">
        <w:rPr>
          <w:sz w:val="28"/>
          <w:szCs w:val="28"/>
        </w:rPr>
        <w:t xml:space="preserve"> в год</w:t>
      </w:r>
      <w:r w:rsidR="000C13EA">
        <w:rPr>
          <w:sz w:val="28"/>
          <w:szCs w:val="28"/>
        </w:rPr>
        <w:t>;</w:t>
      </w:r>
    </w:p>
    <w:p w:rsidR="00645F57" w:rsidRDefault="000C13EA" w:rsidP="00D74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неизвестной остается перспектива деятельности ЗАО «ДОЗ» и ООО «Завод строительных материалов», бездействующих по различным причинам </w:t>
      </w:r>
      <w:r w:rsidR="00D93B7D">
        <w:rPr>
          <w:sz w:val="28"/>
          <w:szCs w:val="28"/>
        </w:rPr>
        <w:t>несколько лет</w:t>
      </w:r>
      <w:r w:rsidR="00AA0164">
        <w:rPr>
          <w:sz w:val="28"/>
          <w:szCs w:val="28"/>
        </w:rPr>
        <w:t xml:space="preserve">. </w:t>
      </w:r>
    </w:p>
    <w:p w:rsidR="000C13EA" w:rsidRDefault="00645F57" w:rsidP="00D744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164">
        <w:rPr>
          <w:sz w:val="28"/>
          <w:szCs w:val="28"/>
        </w:rPr>
        <w:t xml:space="preserve"> </w:t>
      </w:r>
      <w:r>
        <w:rPr>
          <w:sz w:val="28"/>
          <w:szCs w:val="28"/>
        </w:rPr>
        <w:t>2021-2022</w:t>
      </w:r>
      <w:r w:rsidR="00DB546C">
        <w:rPr>
          <w:sz w:val="28"/>
          <w:szCs w:val="28"/>
        </w:rPr>
        <w:t>г</w:t>
      </w:r>
      <w:r w:rsidR="000C13EA">
        <w:rPr>
          <w:sz w:val="28"/>
          <w:szCs w:val="28"/>
        </w:rPr>
        <w:t xml:space="preserve">г. МУП «Алагирский хлебозавод» </w:t>
      </w:r>
      <w:r>
        <w:rPr>
          <w:sz w:val="28"/>
          <w:szCs w:val="28"/>
        </w:rPr>
        <w:t>был ликвидирован</w:t>
      </w:r>
      <w:r w:rsidR="006340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13EA" w:rsidRDefault="000C13EA" w:rsidP="000C13EA">
      <w:pPr>
        <w:ind w:firstLine="708"/>
        <w:jc w:val="both"/>
        <w:rPr>
          <w:sz w:val="28"/>
          <w:szCs w:val="28"/>
        </w:rPr>
      </w:pPr>
    </w:p>
    <w:p w:rsidR="000C13EA" w:rsidRDefault="000C13EA" w:rsidP="000C13EA">
      <w:pPr>
        <w:ind w:firstLine="708"/>
        <w:jc w:val="both"/>
        <w:rPr>
          <w:sz w:val="28"/>
          <w:szCs w:val="28"/>
        </w:rPr>
      </w:pPr>
    </w:p>
    <w:p w:rsidR="000C13EA" w:rsidRDefault="000C13EA" w:rsidP="000C13EA">
      <w:pPr>
        <w:ind w:firstLine="708"/>
        <w:jc w:val="both"/>
        <w:rPr>
          <w:sz w:val="28"/>
          <w:szCs w:val="28"/>
        </w:rPr>
      </w:pPr>
    </w:p>
    <w:p w:rsidR="000C13EA" w:rsidRDefault="000C13EA" w:rsidP="000C13EA">
      <w:pPr>
        <w:ind w:firstLine="708"/>
        <w:jc w:val="both"/>
        <w:rPr>
          <w:sz w:val="28"/>
          <w:szCs w:val="28"/>
        </w:rPr>
      </w:pPr>
    </w:p>
    <w:p w:rsidR="00D12DF6" w:rsidRDefault="00D12DF6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341FE5" w:rsidRDefault="00341FE5" w:rsidP="000C13EA">
      <w:pPr>
        <w:ind w:firstLine="708"/>
        <w:jc w:val="both"/>
        <w:rPr>
          <w:sz w:val="28"/>
          <w:szCs w:val="28"/>
        </w:rPr>
      </w:pPr>
    </w:p>
    <w:p w:rsidR="005540B3" w:rsidRDefault="005540B3" w:rsidP="000C13EA">
      <w:pPr>
        <w:ind w:firstLine="708"/>
        <w:jc w:val="both"/>
        <w:rPr>
          <w:sz w:val="28"/>
          <w:szCs w:val="28"/>
        </w:rPr>
      </w:pPr>
    </w:p>
    <w:p w:rsidR="005540B3" w:rsidRDefault="005540B3" w:rsidP="005540B3">
      <w:pPr>
        <w:jc w:val="both"/>
        <w:rPr>
          <w:sz w:val="28"/>
          <w:szCs w:val="28"/>
        </w:rPr>
        <w:sectPr w:rsidR="005540B3" w:rsidSect="005540B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5540B3" w:rsidRDefault="005540B3" w:rsidP="005540B3">
      <w:pPr>
        <w:jc w:val="both"/>
        <w:rPr>
          <w:sz w:val="28"/>
          <w:szCs w:val="28"/>
        </w:rPr>
      </w:pPr>
    </w:p>
    <w:p w:rsidR="005540B3" w:rsidRPr="00FA7F2C" w:rsidRDefault="005540B3" w:rsidP="005540B3">
      <w:pPr>
        <w:jc w:val="center"/>
        <w:rPr>
          <w:b/>
          <w:i/>
          <w:sz w:val="28"/>
          <w:szCs w:val="28"/>
        </w:rPr>
      </w:pPr>
      <w:r w:rsidRPr="00FA7F2C">
        <w:rPr>
          <w:b/>
          <w:i/>
          <w:sz w:val="28"/>
          <w:szCs w:val="28"/>
        </w:rPr>
        <w:t>Основные предприятия промышленности</w:t>
      </w:r>
      <w:r w:rsidRPr="00FA7F2C">
        <w:rPr>
          <w:i/>
        </w:rPr>
        <w:t xml:space="preserve"> (</w:t>
      </w:r>
      <w:r>
        <w:rPr>
          <w:i/>
        </w:rPr>
        <w:t>в</w:t>
      </w:r>
      <w:r w:rsidRPr="00FA7F2C">
        <w:rPr>
          <w:i/>
        </w:rPr>
        <w:t>ыпуск продукции, тыс.</w:t>
      </w:r>
      <w:r>
        <w:rPr>
          <w:i/>
        </w:rPr>
        <w:t xml:space="preserve"> </w:t>
      </w:r>
      <w:r w:rsidRPr="00FA7F2C">
        <w:rPr>
          <w:i/>
        </w:rPr>
        <w:t>руб.)</w:t>
      </w:r>
    </w:p>
    <w:p w:rsidR="005540B3" w:rsidRDefault="005540B3" w:rsidP="005540B3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60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992"/>
        <w:gridCol w:w="851"/>
        <w:gridCol w:w="992"/>
        <w:gridCol w:w="851"/>
        <w:gridCol w:w="992"/>
        <w:gridCol w:w="1134"/>
        <w:gridCol w:w="1070"/>
        <w:gridCol w:w="875"/>
        <w:gridCol w:w="903"/>
        <w:gridCol w:w="875"/>
        <w:gridCol w:w="1098"/>
        <w:gridCol w:w="992"/>
        <w:gridCol w:w="1134"/>
      </w:tblGrid>
      <w:tr w:rsidR="005540B3" w:rsidRPr="00DB546C" w:rsidTr="00642951">
        <w:trPr>
          <w:trHeight w:val="210"/>
        </w:trPr>
        <w:tc>
          <w:tcPr>
            <w:tcW w:w="708" w:type="dxa"/>
            <w:vMerge w:val="restart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vMerge w:val="restart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Предприятия</w:t>
            </w:r>
          </w:p>
        </w:tc>
        <w:tc>
          <w:tcPr>
            <w:tcW w:w="5812" w:type="dxa"/>
            <w:gridSpan w:val="6"/>
            <w:vMerge w:val="restart"/>
          </w:tcPr>
          <w:p w:rsidR="005540B3" w:rsidRPr="00BD2F3A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факт</w:t>
            </w:r>
          </w:p>
        </w:tc>
        <w:tc>
          <w:tcPr>
            <w:tcW w:w="1070" w:type="dxa"/>
            <w:vMerge w:val="restart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85ADF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5877" w:type="dxa"/>
            <w:gridSpan w:val="6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</w:tr>
      <w:tr w:rsidR="005540B3" w:rsidRPr="00DB546C" w:rsidTr="00642951">
        <w:trPr>
          <w:trHeight w:val="305"/>
        </w:trPr>
        <w:tc>
          <w:tcPr>
            <w:tcW w:w="708" w:type="dxa"/>
            <w:vMerge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</w:tcPr>
          <w:p w:rsidR="005540B3" w:rsidRPr="00BD2F3A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8" w:type="dxa"/>
            <w:gridSpan w:val="2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1973" w:type="dxa"/>
            <w:gridSpan w:val="2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126" w:type="dxa"/>
            <w:gridSpan w:val="2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2025г.</w:t>
            </w:r>
          </w:p>
        </w:tc>
      </w:tr>
      <w:tr w:rsidR="005540B3" w:rsidRPr="00DB546C" w:rsidTr="00642951">
        <w:trPr>
          <w:trHeight w:val="509"/>
        </w:trPr>
        <w:tc>
          <w:tcPr>
            <w:tcW w:w="708" w:type="dxa"/>
            <w:vMerge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2018г.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</w:tcPr>
          <w:p w:rsidR="005540B3" w:rsidRPr="00BD2F3A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F3A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85ADF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875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консерв</w:t>
            </w:r>
          </w:p>
        </w:tc>
        <w:tc>
          <w:tcPr>
            <w:tcW w:w="903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базовый</w:t>
            </w:r>
          </w:p>
        </w:tc>
        <w:tc>
          <w:tcPr>
            <w:tcW w:w="875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консерв</w:t>
            </w:r>
          </w:p>
        </w:tc>
        <w:tc>
          <w:tcPr>
            <w:tcW w:w="1098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базовый</w:t>
            </w:r>
          </w:p>
        </w:tc>
        <w:tc>
          <w:tcPr>
            <w:tcW w:w="992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консерв</w:t>
            </w:r>
          </w:p>
        </w:tc>
        <w:tc>
          <w:tcPr>
            <w:tcW w:w="1134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базовый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«Алагирский заво</w:t>
            </w:r>
            <w:r w:rsidRPr="00DB546C">
              <w:rPr>
                <w:sz w:val="20"/>
                <w:szCs w:val="20"/>
              </w:rPr>
              <w:t>д сопротивлений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32260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32300</w:t>
            </w:r>
          </w:p>
        </w:tc>
        <w:tc>
          <w:tcPr>
            <w:tcW w:w="1134" w:type="dxa"/>
          </w:tcPr>
          <w:p w:rsidR="005540B3" w:rsidRPr="00BD2F3A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D2F3A">
              <w:rPr>
                <w:b/>
                <w:sz w:val="20"/>
                <w:szCs w:val="20"/>
              </w:rPr>
              <w:t>32500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85ADF">
              <w:rPr>
                <w:b/>
                <w:sz w:val="20"/>
                <w:szCs w:val="20"/>
              </w:rPr>
              <w:t xml:space="preserve"> 74300</w:t>
            </w:r>
          </w:p>
        </w:tc>
        <w:tc>
          <w:tcPr>
            <w:tcW w:w="875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</w:t>
            </w:r>
            <w:r w:rsidR="005540B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  <w:tc>
          <w:tcPr>
            <w:tcW w:w="875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</w:t>
            </w:r>
          </w:p>
        </w:tc>
        <w:tc>
          <w:tcPr>
            <w:tcW w:w="1098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83 000</w:t>
            </w:r>
          </w:p>
        </w:tc>
        <w:tc>
          <w:tcPr>
            <w:tcW w:w="992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83 500</w:t>
            </w:r>
          </w:p>
        </w:tc>
        <w:tc>
          <w:tcPr>
            <w:tcW w:w="1134" w:type="dxa"/>
          </w:tcPr>
          <w:p w:rsidR="005540B3" w:rsidRPr="00DB546C" w:rsidRDefault="007E4AA5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ООО «ДДД»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769702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603169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194588</w:t>
            </w:r>
          </w:p>
        </w:tc>
        <w:tc>
          <w:tcPr>
            <w:tcW w:w="851" w:type="dxa"/>
          </w:tcPr>
          <w:p w:rsidR="005540B3" w:rsidRPr="00187CD3" w:rsidRDefault="005540B3" w:rsidP="0064295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87CD3">
              <w:rPr>
                <w:sz w:val="18"/>
                <w:szCs w:val="18"/>
              </w:rPr>
              <w:t>200000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530340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ООО «Иристон-Алагир»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2100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1800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ООО «Стройсервис»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24080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27160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36610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47365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 xml:space="preserve">ООО «Ир-Инвест» 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1645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3375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5463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ООО «Югстройразвитие»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4896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8621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535635" w:rsidRDefault="005540B3" w:rsidP="005540B3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ind w:right="-108"/>
              <w:jc w:val="both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ООО «Шанс»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1070" w:type="dxa"/>
          </w:tcPr>
          <w:p w:rsidR="005540B3" w:rsidRPr="00685ADF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5ADF">
              <w:rPr>
                <w:b/>
                <w:sz w:val="20"/>
                <w:szCs w:val="20"/>
              </w:rPr>
              <w:t>19943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</w:tr>
      <w:tr w:rsidR="005540B3" w:rsidRPr="00DB546C" w:rsidTr="00642951">
        <w:tc>
          <w:tcPr>
            <w:tcW w:w="708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540B3" w:rsidRPr="00DB546C" w:rsidRDefault="005540B3" w:rsidP="0064295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5540B3" w:rsidRPr="00DB546C" w:rsidRDefault="005540B3" w:rsidP="0064295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B546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540B3" w:rsidRPr="00187CD3" w:rsidRDefault="005540B3" w:rsidP="00642951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187CD3">
              <w:rPr>
                <w:b/>
                <w:sz w:val="18"/>
                <w:szCs w:val="18"/>
              </w:rPr>
              <w:t>301160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351775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404770</w:t>
            </w:r>
          </w:p>
        </w:tc>
        <w:tc>
          <w:tcPr>
            <w:tcW w:w="1070" w:type="dxa"/>
          </w:tcPr>
          <w:p w:rsidR="005540B3" w:rsidRPr="00DB546C" w:rsidRDefault="005540B3" w:rsidP="00642951">
            <w:pPr>
              <w:tabs>
                <w:tab w:val="center" w:pos="427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682799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383170</w:t>
            </w:r>
          </w:p>
        </w:tc>
        <w:tc>
          <w:tcPr>
            <w:tcW w:w="903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491175</w:t>
            </w:r>
          </w:p>
        </w:tc>
        <w:tc>
          <w:tcPr>
            <w:tcW w:w="875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393878</w:t>
            </w:r>
          </w:p>
        </w:tc>
        <w:tc>
          <w:tcPr>
            <w:tcW w:w="1098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503480</w:t>
            </w:r>
          </w:p>
        </w:tc>
        <w:tc>
          <w:tcPr>
            <w:tcW w:w="992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393878</w:t>
            </w:r>
          </w:p>
        </w:tc>
        <w:tc>
          <w:tcPr>
            <w:tcW w:w="1134" w:type="dxa"/>
          </w:tcPr>
          <w:p w:rsidR="005540B3" w:rsidRPr="00DB546C" w:rsidRDefault="005540B3" w:rsidP="0064295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503480</w:t>
            </w:r>
          </w:p>
        </w:tc>
      </w:tr>
    </w:tbl>
    <w:p w:rsidR="005540B3" w:rsidRDefault="005540B3" w:rsidP="005540B3"/>
    <w:p w:rsidR="00341FE5" w:rsidRDefault="00341FE5" w:rsidP="00E46542">
      <w:pPr>
        <w:jc w:val="both"/>
        <w:rPr>
          <w:sz w:val="28"/>
          <w:szCs w:val="28"/>
        </w:rPr>
        <w:sectPr w:rsidR="00341FE5" w:rsidSect="005540B3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B171F9" w:rsidRDefault="00D1655E" w:rsidP="00B171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171F9" w:rsidRDefault="00B171F9" w:rsidP="00B171F9">
      <w:pPr>
        <w:jc w:val="both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ab/>
      </w:r>
      <w:r w:rsidR="004E0456">
        <w:rPr>
          <w:b/>
          <w:i/>
          <w:sz w:val="28"/>
          <w:szCs w:val="28"/>
        </w:rPr>
        <w:t>Агропромышленный комплекс</w:t>
      </w:r>
    </w:p>
    <w:p w:rsidR="004E0456" w:rsidRDefault="004E0456" w:rsidP="00B171F9">
      <w:pPr>
        <w:jc w:val="both"/>
        <w:rPr>
          <w:b/>
          <w:i/>
          <w:sz w:val="28"/>
          <w:szCs w:val="28"/>
        </w:rPr>
      </w:pPr>
    </w:p>
    <w:p w:rsidR="004E0456" w:rsidRDefault="004E0456" w:rsidP="00142186">
      <w:pPr>
        <w:ind w:firstLine="708"/>
        <w:jc w:val="both"/>
        <w:rPr>
          <w:sz w:val="28"/>
          <w:szCs w:val="28"/>
        </w:rPr>
      </w:pPr>
      <w:r w:rsidRPr="004E0456">
        <w:rPr>
          <w:sz w:val="28"/>
          <w:szCs w:val="28"/>
        </w:rPr>
        <w:t>Среднегодовой индекс производства проду</w:t>
      </w:r>
      <w:r w:rsidR="005A444A">
        <w:rPr>
          <w:sz w:val="28"/>
          <w:szCs w:val="28"/>
        </w:rPr>
        <w:t>кции сельского хозяйства за 2023</w:t>
      </w:r>
      <w:r w:rsidR="00477D38">
        <w:rPr>
          <w:sz w:val="28"/>
          <w:szCs w:val="28"/>
        </w:rPr>
        <w:t>-202</w:t>
      </w:r>
      <w:r w:rsidR="005A444A">
        <w:rPr>
          <w:sz w:val="28"/>
          <w:szCs w:val="28"/>
        </w:rPr>
        <w:t>5</w:t>
      </w:r>
      <w:r w:rsidRPr="004E0456">
        <w:rPr>
          <w:sz w:val="28"/>
          <w:szCs w:val="28"/>
        </w:rPr>
        <w:t xml:space="preserve">годы ожидается по консервативному варианту </w:t>
      </w:r>
      <w:r w:rsidRPr="005A444A">
        <w:rPr>
          <w:color w:val="FF0000"/>
          <w:sz w:val="28"/>
          <w:szCs w:val="28"/>
        </w:rPr>
        <w:t>101,3%</w:t>
      </w:r>
      <w:r w:rsidRPr="004E0456">
        <w:rPr>
          <w:sz w:val="28"/>
          <w:szCs w:val="28"/>
        </w:rPr>
        <w:t>, п</w:t>
      </w:r>
      <w:r>
        <w:rPr>
          <w:sz w:val="28"/>
          <w:szCs w:val="28"/>
        </w:rPr>
        <w:t xml:space="preserve">о  базовому – </w:t>
      </w:r>
      <w:r w:rsidRPr="005A444A">
        <w:rPr>
          <w:color w:val="FF0000"/>
          <w:sz w:val="28"/>
          <w:szCs w:val="28"/>
        </w:rPr>
        <w:t>103,8%.</w:t>
      </w:r>
    </w:p>
    <w:p w:rsidR="004E0456" w:rsidRDefault="004E0456" w:rsidP="00142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ГП РСО-А </w:t>
      </w:r>
      <w:r w:rsidRPr="00142186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2014-2025 годы»</w:t>
      </w:r>
      <w:r w:rsidRPr="00C915B8">
        <w:t xml:space="preserve"> </w:t>
      </w:r>
      <w:r w:rsidRPr="004E045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дальнейшая реализация инвестиционных проектов АПК с использованием механизмов государственной поддержки:</w:t>
      </w:r>
    </w:p>
    <w:p w:rsidR="004E0456" w:rsidRDefault="004E0456" w:rsidP="009933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584">
        <w:rPr>
          <w:sz w:val="28"/>
          <w:szCs w:val="28"/>
        </w:rPr>
        <w:t xml:space="preserve">   </w:t>
      </w:r>
      <w:r>
        <w:rPr>
          <w:sz w:val="28"/>
          <w:szCs w:val="28"/>
        </w:rPr>
        <w:t>строительс</w:t>
      </w:r>
      <w:r w:rsidR="0099337C">
        <w:rPr>
          <w:sz w:val="28"/>
          <w:szCs w:val="28"/>
        </w:rPr>
        <w:t xml:space="preserve">тво </w:t>
      </w:r>
      <w:r w:rsidR="0099337C" w:rsidRPr="00A16B18">
        <w:rPr>
          <w:sz w:val="28"/>
          <w:szCs w:val="28"/>
        </w:rPr>
        <w:t xml:space="preserve"> полностью роботизированной фермы на 3000 голов</w:t>
      </w:r>
      <w:r w:rsidR="0099337C">
        <w:rPr>
          <w:sz w:val="28"/>
          <w:szCs w:val="28"/>
        </w:rPr>
        <w:t xml:space="preserve"> КРС</w:t>
      </w:r>
      <w:r w:rsidR="0099337C" w:rsidRPr="00A16B18">
        <w:rPr>
          <w:sz w:val="28"/>
          <w:szCs w:val="28"/>
        </w:rPr>
        <w:t xml:space="preserve">, из которых 1200 голов дойного стада и молокоперерабатывающего завода с цехом по производству сыров </w:t>
      </w:r>
      <w:r w:rsidR="00247584">
        <w:rPr>
          <w:sz w:val="28"/>
          <w:szCs w:val="28"/>
        </w:rPr>
        <w:t>«Конте»</w:t>
      </w:r>
      <w:r w:rsidR="0099337C">
        <w:rPr>
          <w:b/>
          <w:sz w:val="28"/>
          <w:szCs w:val="28"/>
        </w:rPr>
        <w:t xml:space="preserve">. </w:t>
      </w:r>
      <w:r w:rsidR="0099337C" w:rsidRPr="0099337C">
        <w:rPr>
          <w:sz w:val="28"/>
          <w:szCs w:val="28"/>
        </w:rPr>
        <w:t xml:space="preserve">Инвестор </w:t>
      </w:r>
      <w:r w:rsidR="0099337C" w:rsidRPr="00A16B18">
        <w:rPr>
          <w:sz w:val="28"/>
          <w:szCs w:val="28"/>
        </w:rPr>
        <w:t>ООО АХ «Мастер-Прайм. Березка»</w:t>
      </w:r>
      <w:r w:rsidR="0099337C">
        <w:rPr>
          <w:sz w:val="28"/>
          <w:szCs w:val="28"/>
        </w:rPr>
        <w:t>;</w:t>
      </w:r>
    </w:p>
    <w:p w:rsidR="008020BB" w:rsidRDefault="0099337C" w:rsidP="008020B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337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406F6">
        <w:rPr>
          <w:sz w:val="28"/>
          <w:szCs w:val="28"/>
        </w:rPr>
        <w:t>акладка интенсивных садов</w:t>
      </w:r>
      <w:r>
        <w:rPr>
          <w:sz w:val="28"/>
          <w:szCs w:val="28"/>
        </w:rPr>
        <w:t xml:space="preserve"> на площади 122Га и 1 очереди </w:t>
      </w:r>
      <w:r w:rsidRPr="004406F6">
        <w:rPr>
          <w:sz w:val="28"/>
          <w:szCs w:val="28"/>
        </w:rPr>
        <w:t>фрукто</w:t>
      </w:r>
      <w:r>
        <w:rPr>
          <w:sz w:val="28"/>
          <w:szCs w:val="28"/>
        </w:rPr>
        <w:t>хранилища</w:t>
      </w:r>
      <w:r w:rsidRPr="004406F6">
        <w:rPr>
          <w:sz w:val="28"/>
          <w:szCs w:val="28"/>
        </w:rPr>
        <w:t xml:space="preserve"> мощностью 5 000тн</w:t>
      </w:r>
      <w:r>
        <w:rPr>
          <w:sz w:val="28"/>
          <w:szCs w:val="28"/>
        </w:rPr>
        <w:t xml:space="preserve"> в с.Црау</w:t>
      </w:r>
      <w:r w:rsidR="000B197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этап в 2020г</w:t>
      </w:r>
      <w:r w:rsidR="000B19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020B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расширение площади сада до 200Га и строительство второго  </w:t>
      </w:r>
      <w:r w:rsidRPr="004406F6">
        <w:rPr>
          <w:sz w:val="28"/>
          <w:szCs w:val="28"/>
        </w:rPr>
        <w:t>фрукто</w:t>
      </w:r>
      <w:r>
        <w:rPr>
          <w:sz w:val="28"/>
          <w:szCs w:val="28"/>
        </w:rPr>
        <w:t xml:space="preserve">хранилища на 5000тн - </w:t>
      </w:r>
      <w:r w:rsidR="000B1979">
        <w:rPr>
          <w:sz w:val="28"/>
          <w:szCs w:val="28"/>
        </w:rPr>
        <w:t>2 этап в 2022г.,</w:t>
      </w:r>
      <w:r w:rsidR="008020BB">
        <w:rPr>
          <w:sz w:val="28"/>
          <w:szCs w:val="28"/>
        </w:rPr>
        <w:t xml:space="preserve">       доведение площади сада до 300Га и строительство третьего  </w:t>
      </w:r>
      <w:r w:rsidR="008020BB" w:rsidRPr="004406F6">
        <w:rPr>
          <w:sz w:val="28"/>
          <w:szCs w:val="28"/>
        </w:rPr>
        <w:t>фрукто</w:t>
      </w:r>
      <w:r w:rsidR="008020BB">
        <w:rPr>
          <w:sz w:val="28"/>
          <w:szCs w:val="28"/>
        </w:rPr>
        <w:t>хранилища еще на 5000тн - 3 этап к 2025г.</w:t>
      </w:r>
      <w:r w:rsidR="000B1979">
        <w:rPr>
          <w:sz w:val="28"/>
          <w:szCs w:val="28"/>
        </w:rPr>
        <w:t xml:space="preserve"> </w:t>
      </w:r>
      <w:r w:rsidR="008020BB">
        <w:rPr>
          <w:sz w:val="28"/>
          <w:szCs w:val="28"/>
        </w:rPr>
        <w:t>К 2024 году будет трудоустроено 100 человек постоянного состава и столько же в летний период.</w:t>
      </w:r>
      <w:r w:rsidR="008020BB" w:rsidRPr="008020BB">
        <w:rPr>
          <w:sz w:val="28"/>
          <w:szCs w:val="28"/>
        </w:rPr>
        <w:t xml:space="preserve"> </w:t>
      </w:r>
      <w:r w:rsidR="008020BB" w:rsidRPr="0099337C">
        <w:rPr>
          <w:sz w:val="28"/>
          <w:szCs w:val="28"/>
        </w:rPr>
        <w:t>Инвестор</w:t>
      </w:r>
      <w:r w:rsidR="008020BB">
        <w:rPr>
          <w:sz w:val="28"/>
          <w:szCs w:val="28"/>
        </w:rPr>
        <w:t xml:space="preserve"> ООО «Владка».</w:t>
      </w:r>
    </w:p>
    <w:p w:rsidR="00F82F59" w:rsidRDefault="008020BB" w:rsidP="00F82F59">
      <w:pPr>
        <w:jc w:val="both"/>
        <w:rPr>
          <w:sz w:val="28"/>
          <w:szCs w:val="28"/>
        </w:rPr>
      </w:pPr>
      <w:r w:rsidRPr="005A444A">
        <w:rPr>
          <w:color w:val="FF0000"/>
          <w:sz w:val="28"/>
          <w:szCs w:val="28"/>
        </w:rPr>
        <w:t xml:space="preserve"> </w:t>
      </w:r>
      <w:r w:rsidRPr="00396305">
        <w:rPr>
          <w:color w:val="000000" w:themeColor="text1"/>
          <w:sz w:val="28"/>
          <w:szCs w:val="28"/>
        </w:rPr>
        <w:t>- разведение товарной рыбы и воспроизводство малька терской кумжи и форели в с.</w:t>
      </w:r>
      <w:r w:rsidR="005A444A" w:rsidRPr="00396305">
        <w:rPr>
          <w:color w:val="000000" w:themeColor="text1"/>
          <w:sz w:val="28"/>
          <w:szCs w:val="28"/>
        </w:rPr>
        <w:t xml:space="preserve"> </w:t>
      </w:r>
      <w:r w:rsidRPr="00396305">
        <w:rPr>
          <w:color w:val="000000" w:themeColor="text1"/>
          <w:sz w:val="28"/>
          <w:szCs w:val="28"/>
        </w:rPr>
        <w:t>Зарамаг на базе Зарамагского водохранилища. Мощность проекта 700</w:t>
      </w:r>
      <w:r w:rsidR="005A444A" w:rsidRPr="00396305">
        <w:rPr>
          <w:color w:val="000000" w:themeColor="text1"/>
          <w:sz w:val="28"/>
          <w:szCs w:val="28"/>
        </w:rPr>
        <w:t xml:space="preserve"> </w:t>
      </w:r>
      <w:r w:rsidRPr="00396305">
        <w:rPr>
          <w:color w:val="000000" w:themeColor="text1"/>
          <w:sz w:val="28"/>
          <w:szCs w:val="28"/>
        </w:rPr>
        <w:t>тн/год.</w:t>
      </w:r>
      <w:r w:rsidR="00F82F59" w:rsidRPr="00396305">
        <w:rPr>
          <w:color w:val="000000" w:themeColor="text1"/>
          <w:sz w:val="28"/>
          <w:szCs w:val="28"/>
        </w:rPr>
        <w:t xml:space="preserve"> Инвестор ООО «Ак</w:t>
      </w:r>
      <w:r w:rsidR="007D04C0" w:rsidRPr="00396305">
        <w:rPr>
          <w:color w:val="000000" w:themeColor="text1"/>
          <w:sz w:val="28"/>
          <w:szCs w:val="28"/>
        </w:rPr>
        <w:t>в</w:t>
      </w:r>
      <w:r w:rsidR="00F82F59" w:rsidRPr="00396305">
        <w:rPr>
          <w:color w:val="000000" w:themeColor="text1"/>
          <w:sz w:val="28"/>
          <w:szCs w:val="28"/>
        </w:rPr>
        <w:t>астрой». К 2024 году будет трудоустроено 60 человек.</w:t>
      </w:r>
    </w:p>
    <w:p w:rsidR="00F82F59" w:rsidRPr="00A37FA3" w:rsidRDefault="00F82F59" w:rsidP="00F82F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2F5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04F5">
        <w:rPr>
          <w:sz w:val="28"/>
          <w:szCs w:val="28"/>
        </w:rPr>
        <w:t>оздание сельхозкооператива на базе объединения КФХ в горной  территории Алагирского района</w:t>
      </w:r>
      <w:r>
        <w:rPr>
          <w:sz w:val="28"/>
          <w:szCs w:val="28"/>
        </w:rPr>
        <w:t>.</w:t>
      </w:r>
      <w:r w:rsidRPr="00F82F59">
        <w:rPr>
          <w:sz w:val="28"/>
          <w:szCs w:val="28"/>
        </w:rPr>
        <w:t xml:space="preserve"> </w:t>
      </w:r>
      <w:r w:rsidRPr="00396305">
        <w:rPr>
          <w:color w:val="000000" w:themeColor="text1"/>
          <w:sz w:val="28"/>
          <w:szCs w:val="28"/>
        </w:rPr>
        <w:t>Инвестор СПК «Алания Продукт»</w:t>
      </w:r>
    </w:p>
    <w:p w:rsidR="00F82F59" w:rsidRDefault="00F82F59" w:rsidP="00F82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 силами самих инвесторов реализовываются следующие инвестиционные проекты:</w:t>
      </w:r>
    </w:p>
    <w:p w:rsidR="008020BB" w:rsidRDefault="00F82F59" w:rsidP="008020BB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22CA8">
        <w:rPr>
          <w:sz w:val="28"/>
          <w:szCs w:val="28"/>
        </w:rPr>
        <w:t xml:space="preserve">асширение производства растениеводства и животноводства с </w:t>
      </w:r>
      <w:r>
        <w:rPr>
          <w:sz w:val="28"/>
          <w:szCs w:val="28"/>
        </w:rPr>
        <w:t xml:space="preserve">увеличением мощности </w:t>
      </w:r>
      <w:r w:rsidRPr="00522CA8">
        <w:rPr>
          <w:sz w:val="28"/>
          <w:szCs w:val="28"/>
        </w:rPr>
        <w:t>элеватора</w:t>
      </w:r>
      <w:r w:rsidR="005A444A">
        <w:rPr>
          <w:sz w:val="28"/>
          <w:szCs w:val="28"/>
        </w:rPr>
        <w:t xml:space="preserve"> до </w:t>
      </w:r>
      <w:r w:rsidR="005A444A" w:rsidRPr="005A444A">
        <w:rPr>
          <w:color w:val="FF0000"/>
          <w:sz w:val="28"/>
          <w:szCs w:val="28"/>
        </w:rPr>
        <w:t>17</w:t>
      </w:r>
      <w:r w:rsidRPr="005A444A">
        <w:rPr>
          <w:color w:val="FF0000"/>
          <w:sz w:val="28"/>
          <w:szCs w:val="28"/>
        </w:rPr>
        <w:t>0</w:t>
      </w:r>
      <w:r w:rsidR="003073C8">
        <w:rPr>
          <w:color w:val="FF0000"/>
          <w:sz w:val="28"/>
          <w:szCs w:val="28"/>
        </w:rPr>
        <w:t xml:space="preserve"> </w:t>
      </w:r>
      <w:r w:rsidRPr="005A444A">
        <w:rPr>
          <w:color w:val="FF0000"/>
          <w:sz w:val="28"/>
          <w:szCs w:val="28"/>
        </w:rPr>
        <w:t>ты</w:t>
      </w:r>
      <w:r>
        <w:rPr>
          <w:sz w:val="28"/>
          <w:szCs w:val="28"/>
        </w:rPr>
        <w:t>с т</w:t>
      </w:r>
      <w:r w:rsidR="00D86E4E">
        <w:rPr>
          <w:sz w:val="28"/>
          <w:szCs w:val="28"/>
        </w:rPr>
        <w:t>н</w:t>
      </w:r>
      <w:r>
        <w:rPr>
          <w:sz w:val="28"/>
          <w:szCs w:val="28"/>
        </w:rPr>
        <w:t>/год в п.</w:t>
      </w:r>
      <w:r w:rsidR="005A444A">
        <w:rPr>
          <w:sz w:val="28"/>
          <w:szCs w:val="28"/>
        </w:rPr>
        <w:t xml:space="preserve"> </w:t>
      </w:r>
      <w:r>
        <w:rPr>
          <w:sz w:val="28"/>
          <w:szCs w:val="28"/>
        </w:rPr>
        <w:t>Рамоново. Инвестор ООО «Агро-Ир»;</w:t>
      </w:r>
    </w:p>
    <w:p w:rsidR="000B1C5B" w:rsidRDefault="000B1C5B" w:rsidP="000B1C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1C5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33F5A">
        <w:rPr>
          <w:sz w:val="28"/>
          <w:szCs w:val="28"/>
        </w:rPr>
        <w:t>азвитие тепличного хозяйства</w:t>
      </w:r>
      <w:r>
        <w:rPr>
          <w:sz w:val="28"/>
          <w:szCs w:val="28"/>
        </w:rPr>
        <w:t xml:space="preserve"> на площади </w:t>
      </w:r>
      <w:r w:rsidRPr="00B97C85">
        <w:rPr>
          <w:color w:val="000000" w:themeColor="text1"/>
          <w:sz w:val="28"/>
          <w:szCs w:val="28"/>
        </w:rPr>
        <w:t>3Га</w:t>
      </w:r>
      <w:r w:rsidRPr="00A33F5A">
        <w:rPr>
          <w:sz w:val="28"/>
          <w:szCs w:val="28"/>
        </w:rPr>
        <w:t xml:space="preserve"> в п.</w:t>
      </w:r>
      <w:r w:rsidR="003073C8">
        <w:rPr>
          <w:sz w:val="28"/>
          <w:szCs w:val="28"/>
        </w:rPr>
        <w:t xml:space="preserve"> </w:t>
      </w:r>
      <w:r w:rsidRPr="00A33F5A">
        <w:rPr>
          <w:sz w:val="28"/>
          <w:szCs w:val="28"/>
        </w:rPr>
        <w:t>Рамоново по выращиванию огурцов</w:t>
      </w:r>
      <w:r w:rsidR="003073C8">
        <w:rPr>
          <w:sz w:val="28"/>
          <w:szCs w:val="28"/>
        </w:rPr>
        <w:t>. Инвестор ООО «ЭкоС</w:t>
      </w:r>
      <w:r>
        <w:rPr>
          <w:sz w:val="28"/>
          <w:szCs w:val="28"/>
        </w:rPr>
        <w:t>фера».</w:t>
      </w:r>
    </w:p>
    <w:p w:rsidR="000B1C5B" w:rsidRPr="00FC245D" w:rsidRDefault="000B1C5B" w:rsidP="000B1C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указанных проектов производство продукции сельского хозяйства к 2</w:t>
      </w:r>
      <w:r w:rsidR="003073C8">
        <w:rPr>
          <w:sz w:val="28"/>
          <w:szCs w:val="28"/>
        </w:rPr>
        <w:t>025</w:t>
      </w:r>
      <w:r w:rsidR="003917D6">
        <w:rPr>
          <w:sz w:val="28"/>
          <w:szCs w:val="28"/>
        </w:rPr>
        <w:t xml:space="preserve"> году возрастет к уровню 2020</w:t>
      </w:r>
      <w:r>
        <w:rPr>
          <w:sz w:val="28"/>
          <w:szCs w:val="28"/>
        </w:rPr>
        <w:t xml:space="preserve"> года на 8% по консервативному варианту  и на 23% по базовому варианту.</w:t>
      </w:r>
    </w:p>
    <w:p w:rsidR="00F82F59" w:rsidRDefault="00F82F59" w:rsidP="008020BB">
      <w:pPr>
        <w:jc w:val="both"/>
        <w:rPr>
          <w:sz w:val="28"/>
          <w:szCs w:val="28"/>
        </w:rPr>
      </w:pPr>
    </w:p>
    <w:p w:rsidR="004E0456" w:rsidRPr="006B014B" w:rsidRDefault="004E0456" w:rsidP="00B171F9">
      <w:pPr>
        <w:jc w:val="both"/>
        <w:rPr>
          <w:b/>
          <w:i/>
          <w:sz w:val="28"/>
          <w:szCs w:val="28"/>
        </w:rPr>
      </w:pPr>
    </w:p>
    <w:p w:rsidR="00D1655E" w:rsidRPr="006275B0" w:rsidRDefault="000B1C5B" w:rsidP="004544E5">
      <w:pPr>
        <w:jc w:val="center"/>
        <w:rPr>
          <w:b/>
          <w:sz w:val="32"/>
          <w:szCs w:val="32"/>
        </w:rPr>
      </w:pPr>
      <w:r w:rsidRPr="006275B0">
        <w:rPr>
          <w:b/>
          <w:sz w:val="32"/>
          <w:szCs w:val="32"/>
        </w:rPr>
        <w:t>И</w:t>
      </w:r>
      <w:r w:rsidR="00D1655E" w:rsidRPr="006275B0">
        <w:rPr>
          <w:b/>
          <w:sz w:val="32"/>
          <w:szCs w:val="32"/>
        </w:rPr>
        <w:t>нвестиции</w:t>
      </w:r>
    </w:p>
    <w:p w:rsidR="001C62D7" w:rsidRPr="001C62D7" w:rsidRDefault="001C62D7" w:rsidP="001C62D7">
      <w:pPr>
        <w:spacing w:after="200" w:line="276" w:lineRule="auto"/>
        <w:rPr>
          <w:b/>
          <w:sz w:val="28"/>
          <w:szCs w:val="28"/>
        </w:rPr>
      </w:pPr>
      <w:r w:rsidRPr="001C62D7">
        <w:rPr>
          <w:b/>
          <w:sz w:val="28"/>
          <w:szCs w:val="28"/>
        </w:rPr>
        <w:t>1.Социальные объекты:</w:t>
      </w:r>
    </w:p>
    <w:p w:rsidR="001C62D7" w:rsidRPr="001C62D7" w:rsidRDefault="001C62D7" w:rsidP="001C62D7">
      <w:pPr>
        <w:spacing w:after="200" w:line="276" w:lineRule="auto"/>
        <w:rPr>
          <w:sz w:val="28"/>
          <w:szCs w:val="28"/>
        </w:rPr>
      </w:pPr>
      <w:r w:rsidRPr="001C62D7">
        <w:rPr>
          <w:sz w:val="28"/>
          <w:szCs w:val="28"/>
        </w:rPr>
        <w:t xml:space="preserve">1) </w:t>
      </w:r>
      <w:r w:rsidRPr="001C62D7">
        <w:rPr>
          <w:b/>
          <w:sz w:val="28"/>
          <w:szCs w:val="28"/>
        </w:rPr>
        <w:t>Культура:</w:t>
      </w:r>
      <w:r w:rsidRPr="001C62D7">
        <w:rPr>
          <w:sz w:val="28"/>
          <w:szCs w:val="28"/>
        </w:rPr>
        <w:t xml:space="preserve"> </w:t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</w:r>
      <w:r w:rsidRPr="001C62D7">
        <w:rPr>
          <w:sz w:val="28"/>
          <w:szCs w:val="28"/>
        </w:rPr>
        <w:tab/>
        <w:t>- 375 млн. руб.</w:t>
      </w:r>
    </w:p>
    <w:p w:rsidR="001C62D7" w:rsidRPr="001C62D7" w:rsidRDefault="001C62D7" w:rsidP="001C62D7">
      <w:pPr>
        <w:spacing w:line="276" w:lineRule="auto"/>
        <w:ind w:left="142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 xml:space="preserve">     а) строительство 5  домов культуры (взамен аварийных) в:</w:t>
      </w:r>
    </w:p>
    <w:p w:rsidR="001C62D7" w:rsidRPr="001C62D7" w:rsidRDefault="001C62D7" w:rsidP="001C62D7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- п. Рамоново                  - 38,0 млн. руб.;</w:t>
      </w:r>
    </w:p>
    <w:p w:rsidR="001C62D7" w:rsidRPr="001C62D7" w:rsidRDefault="001C62D7" w:rsidP="001C62D7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lastRenderedPageBreak/>
        <w:t>- с. Хаталдон                   - 38,0 млн. руб.;</w:t>
      </w:r>
    </w:p>
    <w:p w:rsidR="001C62D7" w:rsidRPr="001C62D7" w:rsidRDefault="001C62D7" w:rsidP="001C62D7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- с. Нижний Бирагзанг    - 38,0 млн. руб.;</w:t>
      </w:r>
    </w:p>
    <w:p w:rsidR="001C62D7" w:rsidRPr="001C62D7" w:rsidRDefault="001C62D7" w:rsidP="001C62D7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- с. Майрамадаг               - 43,0 млн. руб.;</w:t>
      </w:r>
    </w:p>
    <w:p w:rsidR="001C62D7" w:rsidRPr="001C62D7" w:rsidRDefault="001C62D7" w:rsidP="001C62D7">
      <w:pPr>
        <w:spacing w:line="276" w:lineRule="auto"/>
        <w:ind w:left="426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- микрорайоне УЗК г. Алагир   - 45,0 млн. руб.;</w:t>
      </w:r>
    </w:p>
    <w:p w:rsidR="001C62D7" w:rsidRPr="001C62D7" w:rsidRDefault="001C62D7" w:rsidP="001C62D7">
      <w:pPr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 xml:space="preserve">б) реконструкция Городского Дома культуры «Комсомолец» - 75,0 млн. руб.; </w:t>
      </w:r>
    </w:p>
    <w:p w:rsidR="001C62D7" w:rsidRPr="001C62D7" w:rsidRDefault="001C62D7" w:rsidP="001C62D7">
      <w:pPr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в) капитальный ремонт Центральной районной библиотеки - 33,0 млн. руб.;</w:t>
      </w:r>
    </w:p>
    <w:p w:rsidR="001C62D7" w:rsidRPr="001C62D7" w:rsidRDefault="001C62D7" w:rsidP="001C62D7">
      <w:pPr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 xml:space="preserve">     капитальный ремонт городской  №1 в г. Алагир - 23,0 млн. руб.;</w:t>
      </w:r>
    </w:p>
    <w:p w:rsidR="001C62D7" w:rsidRPr="001C62D7" w:rsidRDefault="001C62D7" w:rsidP="001C62D7">
      <w:pPr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1C62D7">
        <w:rPr>
          <w:sz w:val="28"/>
          <w:szCs w:val="28"/>
        </w:rPr>
        <w:t>г) капитальный ремонт в домах культуры с. Цаликово Ногкауского сельского поселения - 5,2 млн. руб., с. Верхний Бирагзанг  - 5,5 млн. руб., п. Бурон - 4,8 млн. руб., в Мизурской музыкальной школе  - 32,0 млн. руб.</w:t>
      </w:r>
    </w:p>
    <w:p w:rsidR="001C62D7" w:rsidRPr="001C62D7" w:rsidRDefault="001C62D7" w:rsidP="001C62D7">
      <w:pPr>
        <w:spacing w:line="276" w:lineRule="auto"/>
        <w:ind w:left="851" w:hanging="425"/>
        <w:contextualSpacing/>
        <w:jc w:val="both"/>
        <w:rPr>
          <w:sz w:val="28"/>
          <w:szCs w:val="28"/>
        </w:rPr>
      </w:pPr>
    </w:p>
    <w:p w:rsidR="001C62D7" w:rsidRPr="001C62D7" w:rsidRDefault="001C62D7" w:rsidP="001C62D7">
      <w:pPr>
        <w:numPr>
          <w:ilvl w:val="0"/>
          <w:numId w:val="23"/>
        </w:numPr>
        <w:spacing w:after="200" w:line="276" w:lineRule="auto"/>
        <w:contextualSpacing/>
        <w:rPr>
          <w:sz w:val="28"/>
          <w:szCs w:val="28"/>
          <w:lang w:val="en-US"/>
        </w:rPr>
      </w:pPr>
      <w:r w:rsidRPr="001C62D7">
        <w:rPr>
          <w:b/>
          <w:sz w:val="28"/>
          <w:szCs w:val="28"/>
        </w:rPr>
        <w:t>Образование</w:t>
      </w:r>
      <w:r w:rsidRPr="001C62D7">
        <w:rPr>
          <w:sz w:val="28"/>
          <w:szCs w:val="28"/>
        </w:rPr>
        <w:t xml:space="preserve">: – </w:t>
      </w:r>
      <w:r w:rsidR="00DD7F1A">
        <w:rPr>
          <w:sz w:val="28"/>
          <w:szCs w:val="28"/>
        </w:rPr>
        <w:t xml:space="preserve">                                                             </w:t>
      </w:r>
      <w:r w:rsidR="00DD7F1A" w:rsidRPr="00DD7F1A">
        <w:rPr>
          <w:b/>
          <w:sz w:val="28"/>
          <w:szCs w:val="28"/>
        </w:rPr>
        <w:t>378,4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1) В рамках государственной программы РСО – Алания «Комплексное развитие сельских территорий» на 2020-2025 годы: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структурных подразделений МБОУ №7 г. Алагир: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а) детский сад №6 – </w:t>
      </w:r>
      <w:r w:rsidR="006275B0" w:rsidRPr="006275B0">
        <w:rPr>
          <w:i/>
          <w:sz w:val="28"/>
          <w:szCs w:val="28"/>
        </w:rPr>
        <w:t>(ПСД на стадии разработки)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б) детский сад №12 – </w:t>
      </w:r>
      <w:r w:rsidR="006275B0" w:rsidRPr="006275B0">
        <w:rPr>
          <w:i/>
          <w:sz w:val="28"/>
          <w:szCs w:val="28"/>
        </w:rPr>
        <w:t>(ПСД на стадии разработки)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- Капитальный ремонт филиала МДОУ №7 в п. Верхний Фиагдон – </w:t>
      </w:r>
      <w:r w:rsidR="00940833" w:rsidRPr="006275B0">
        <w:rPr>
          <w:i/>
          <w:sz w:val="28"/>
          <w:szCs w:val="28"/>
        </w:rPr>
        <w:t>(ПСД на стадии разработки)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п. Мизур в п. Бурон  - ( 15 млн. руб.)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№7                                     - 28,5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№3                                     - 50,0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с. Суадаг                           - 32,3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п. Мизур                            - 15,0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№2                                     - 43,6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№5                                     - 33,0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п. В. Фиагдон                    - 38,0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№4                                     - 38,0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 с. Суадаг в с. Хаталдон   - 15,0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lastRenderedPageBreak/>
        <w:t>- Капитальный ремонт МБОУ СОШ с. Црау                               - 15,0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- Капитальный ремонт МБОУ СОШ с. Дзуарикау в с. Майрамадаг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                                                                        </w:t>
      </w:r>
      <w:r w:rsidR="00940833">
        <w:rPr>
          <w:sz w:val="28"/>
          <w:szCs w:val="28"/>
        </w:rPr>
        <w:t xml:space="preserve">                          </w:t>
      </w:r>
      <w:r w:rsidRPr="001C62D7">
        <w:rPr>
          <w:sz w:val="28"/>
          <w:szCs w:val="28"/>
        </w:rPr>
        <w:t>- 15,0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- Капитальный ремонт МБОУ СОШ с. </w:t>
      </w:r>
      <w:r w:rsidR="00940833">
        <w:rPr>
          <w:sz w:val="28"/>
          <w:szCs w:val="28"/>
        </w:rPr>
        <w:t xml:space="preserve">Бирагзанг                </w:t>
      </w:r>
      <w:r w:rsidRPr="001C62D7">
        <w:rPr>
          <w:sz w:val="28"/>
          <w:szCs w:val="28"/>
        </w:rPr>
        <w:t>- 33,0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- Реконструкция ДЮСШОР                                              </w:t>
      </w:r>
      <w:r w:rsidR="00940833">
        <w:rPr>
          <w:sz w:val="28"/>
          <w:szCs w:val="28"/>
        </w:rPr>
        <w:t xml:space="preserve">     </w:t>
      </w:r>
      <w:r w:rsidRPr="001C62D7">
        <w:rPr>
          <w:sz w:val="28"/>
          <w:szCs w:val="28"/>
        </w:rPr>
        <w:t>-(25,0)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b/>
          <w:sz w:val="28"/>
          <w:szCs w:val="28"/>
        </w:rPr>
      </w:pPr>
      <w:r w:rsidRPr="001C62D7">
        <w:rPr>
          <w:sz w:val="28"/>
          <w:szCs w:val="28"/>
        </w:rPr>
        <w:t xml:space="preserve">    </w:t>
      </w:r>
      <w:r w:rsidRPr="001C62D7">
        <w:rPr>
          <w:b/>
          <w:sz w:val="28"/>
          <w:szCs w:val="28"/>
        </w:rPr>
        <w:t xml:space="preserve">  3) Спорт и физическая культура: </w:t>
      </w:r>
      <w:r w:rsidR="0017623F">
        <w:rPr>
          <w:b/>
          <w:sz w:val="28"/>
          <w:szCs w:val="28"/>
        </w:rPr>
        <w:t xml:space="preserve">                              - 196,5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1. Строительство спортивного зала  в с. Црау  </w:t>
      </w:r>
      <w:r w:rsidR="00940833">
        <w:rPr>
          <w:sz w:val="28"/>
          <w:szCs w:val="28"/>
        </w:rPr>
        <w:t xml:space="preserve">                     </w:t>
      </w:r>
      <w:r w:rsidR="000030EA">
        <w:rPr>
          <w:sz w:val="28"/>
          <w:szCs w:val="28"/>
        </w:rPr>
        <w:t>- 61</w:t>
      </w:r>
      <w:r w:rsidRPr="001C62D7">
        <w:rPr>
          <w:sz w:val="28"/>
          <w:szCs w:val="28"/>
        </w:rPr>
        <w:t xml:space="preserve">,0 млн. руб.  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2. Строительство спортивного компле</w:t>
      </w:r>
      <w:r w:rsidR="000030EA">
        <w:rPr>
          <w:sz w:val="28"/>
          <w:szCs w:val="28"/>
        </w:rPr>
        <w:t xml:space="preserve">кса в с. Майрамадаг </w:t>
      </w:r>
      <w:r w:rsidRPr="001C62D7">
        <w:rPr>
          <w:sz w:val="28"/>
          <w:szCs w:val="28"/>
        </w:rPr>
        <w:t>-</w:t>
      </w:r>
      <w:r w:rsidR="000030EA">
        <w:rPr>
          <w:sz w:val="28"/>
          <w:szCs w:val="28"/>
        </w:rPr>
        <w:t>95,5 млн. руб.,</w:t>
      </w:r>
      <w:r w:rsidRPr="001C62D7">
        <w:rPr>
          <w:sz w:val="28"/>
          <w:szCs w:val="28"/>
        </w:rPr>
        <w:t xml:space="preserve"> 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3. Строительство физкультурно – оздоровительного комплекса открытого типа (ФОКОТ) в г. Алагир       </w:t>
      </w:r>
      <w:r w:rsidR="000030EA">
        <w:rPr>
          <w:sz w:val="28"/>
          <w:szCs w:val="28"/>
        </w:rPr>
        <w:t xml:space="preserve">                      </w:t>
      </w:r>
      <w:r w:rsidRPr="001C62D7">
        <w:rPr>
          <w:sz w:val="28"/>
          <w:szCs w:val="28"/>
        </w:rPr>
        <w:t xml:space="preserve">      - 15,0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4. Строительство плавательного бассейна открытого типа в г. Алагир     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                                                                             </w:t>
      </w:r>
      <w:r w:rsidR="002C7AD8">
        <w:rPr>
          <w:sz w:val="28"/>
          <w:szCs w:val="28"/>
        </w:rPr>
        <w:t xml:space="preserve">                  </w:t>
      </w:r>
      <w:r w:rsidRPr="001C62D7">
        <w:rPr>
          <w:sz w:val="28"/>
          <w:szCs w:val="28"/>
        </w:rPr>
        <w:t xml:space="preserve"> - 250,0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b/>
          <w:sz w:val="28"/>
          <w:szCs w:val="28"/>
        </w:rPr>
      </w:pPr>
      <w:r w:rsidRPr="001C62D7">
        <w:rPr>
          <w:b/>
          <w:sz w:val="28"/>
          <w:szCs w:val="28"/>
        </w:rPr>
        <w:t xml:space="preserve">     4) Здравоохранение:</w:t>
      </w:r>
    </w:p>
    <w:p w:rsidR="00AB241E" w:rsidRDefault="00776AB8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>1. Реконструкция</w:t>
      </w:r>
      <w:r w:rsidR="001C62D7" w:rsidRPr="001C62D7">
        <w:rPr>
          <w:sz w:val="28"/>
          <w:szCs w:val="28"/>
        </w:rPr>
        <w:t xml:space="preserve"> ФАП в с. Красный Ход           </w:t>
      </w:r>
      <w:r w:rsidR="00D7469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- 7,5 млн. руб.</w:t>
      </w:r>
      <w:r w:rsidR="001C62D7" w:rsidRPr="001C62D7">
        <w:rPr>
          <w:sz w:val="28"/>
          <w:szCs w:val="28"/>
        </w:rPr>
        <w:t>.</w:t>
      </w:r>
      <w:r>
        <w:rPr>
          <w:sz w:val="28"/>
          <w:szCs w:val="28"/>
        </w:rPr>
        <w:t xml:space="preserve">  2. Капитальный  ремонт</w:t>
      </w:r>
      <w:r w:rsidR="001C62D7" w:rsidRPr="001C62D7">
        <w:rPr>
          <w:sz w:val="28"/>
          <w:szCs w:val="28"/>
        </w:rPr>
        <w:t xml:space="preserve"> </w:t>
      </w:r>
      <w:r>
        <w:rPr>
          <w:sz w:val="28"/>
          <w:szCs w:val="28"/>
        </w:rPr>
        <w:t>Майра</w:t>
      </w:r>
      <w:r w:rsidR="00BF6D29">
        <w:rPr>
          <w:sz w:val="28"/>
          <w:szCs w:val="28"/>
        </w:rPr>
        <w:t>мадагской врачебной амбулатории</w:t>
      </w:r>
      <w:r w:rsidR="001C62D7" w:rsidRPr="001C62D7">
        <w:rPr>
          <w:sz w:val="28"/>
          <w:szCs w:val="28"/>
        </w:rPr>
        <w:t xml:space="preserve"> </w:t>
      </w:r>
      <w:r w:rsidR="00BF6D29">
        <w:rPr>
          <w:sz w:val="28"/>
          <w:szCs w:val="28"/>
        </w:rPr>
        <w:t xml:space="preserve"> (ПСД на стадии разработки).</w:t>
      </w:r>
      <w:r w:rsidR="001C62D7" w:rsidRPr="001C62D7">
        <w:rPr>
          <w:sz w:val="28"/>
          <w:szCs w:val="28"/>
        </w:rPr>
        <w:t xml:space="preserve">   </w:t>
      </w:r>
    </w:p>
    <w:p w:rsidR="001C62D7" w:rsidRPr="001C62D7" w:rsidRDefault="00AB241E" w:rsidP="001C62D7">
      <w:pPr>
        <w:spacing w:after="200" w:line="276" w:lineRule="auto"/>
        <w:ind w:left="502"/>
        <w:contextualSpacing/>
        <w:rPr>
          <w:b/>
          <w:sz w:val="28"/>
          <w:szCs w:val="28"/>
        </w:rPr>
      </w:pPr>
      <w:r>
        <w:rPr>
          <w:sz w:val="28"/>
          <w:szCs w:val="28"/>
        </w:rPr>
        <w:t>3. Капитальный ремонт ФАП с. Верхний Бирагзанг (ПСД на стадии разработки).</w:t>
      </w:r>
      <w:r w:rsidR="001C62D7" w:rsidRPr="001C62D7">
        <w:rPr>
          <w:b/>
          <w:sz w:val="28"/>
          <w:szCs w:val="28"/>
        </w:rPr>
        <w:tab/>
        <w:t xml:space="preserve"> </w:t>
      </w:r>
    </w:p>
    <w:p w:rsidR="00AB241E" w:rsidRDefault="00AB241E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1C62D7" w:rsidRPr="001C62D7">
        <w:rPr>
          <w:sz w:val="28"/>
          <w:szCs w:val="28"/>
        </w:rPr>
        <w:t xml:space="preserve">.Строительство </w:t>
      </w:r>
      <w:r>
        <w:rPr>
          <w:sz w:val="28"/>
          <w:szCs w:val="28"/>
        </w:rPr>
        <w:t>или реконструкция ФАП с. Зинцар Унальского сельского поселения</w:t>
      </w:r>
      <w:r w:rsidR="000C27DC">
        <w:rPr>
          <w:sz w:val="28"/>
          <w:szCs w:val="28"/>
        </w:rPr>
        <w:t>.</w:t>
      </w:r>
    </w:p>
    <w:p w:rsidR="00F07EEF" w:rsidRDefault="00F07EEF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Pr="00F07EEF">
        <w:rPr>
          <w:sz w:val="28"/>
          <w:szCs w:val="28"/>
        </w:rPr>
        <w:t xml:space="preserve"> </w:t>
      </w:r>
      <w:r w:rsidRPr="001C62D7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или реконструкция ФАП с.Нар  Нарского сельского поселения</w:t>
      </w:r>
      <w:r w:rsidR="000C27DC">
        <w:rPr>
          <w:sz w:val="28"/>
          <w:szCs w:val="28"/>
        </w:rPr>
        <w:t>.</w:t>
      </w:r>
    </w:p>
    <w:p w:rsidR="001C62D7" w:rsidRPr="001C62D7" w:rsidRDefault="00F07EEF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Капитальный ремонт </w:t>
      </w:r>
      <w:r w:rsidR="001C62D7" w:rsidRPr="001C62D7">
        <w:rPr>
          <w:sz w:val="28"/>
          <w:szCs w:val="28"/>
        </w:rPr>
        <w:t xml:space="preserve">пищеблока в </w:t>
      </w:r>
      <w:r>
        <w:rPr>
          <w:sz w:val="28"/>
          <w:szCs w:val="28"/>
        </w:rPr>
        <w:t>ГБУЗ «Алагирской ЦРБ» МЗ РСО – Алания.</w:t>
      </w:r>
    </w:p>
    <w:p w:rsidR="003B638E" w:rsidRDefault="000C27DC" w:rsidP="000C27DC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1C62D7" w:rsidRPr="001C62D7">
        <w:rPr>
          <w:sz w:val="28"/>
          <w:szCs w:val="28"/>
        </w:rPr>
        <w:t xml:space="preserve">.Строительство инфекционного отделения в </w:t>
      </w:r>
      <w:r>
        <w:rPr>
          <w:sz w:val="28"/>
          <w:szCs w:val="28"/>
        </w:rPr>
        <w:t>ГБУЗ «Алагирской ЦРБ» МЗ РСО – Алания.</w:t>
      </w:r>
    </w:p>
    <w:p w:rsidR="000C27DC" w:rsidRDefault="000C27DC" w:rsidP="000C27DC">
      <w:pPr>
        <w:spacing w:after="200" w:line="276" w:lineRule="auto"/>
        <w:ind w:left="502"/>
        <w:contextualSpacing/>
        <w:rPr>
          <w:sz w:val="28"/>
          <w:szCs w:val="28"/>
        </w:rPr>
      </w:pPr>
      <w:r>
        <w:rPr>
          <w:sz w:val="28"/>
          <w:szCs w:val="28"/>
        </w:rPr>
        <w:t>8. Ремонт лечебного корпуса №1</w:t>
      </w:r>
    </w:p>
    <w:p w:rsidR="001C62D7" w:rsidRPr="001C62D7" w:rsidRDefault="001C62D7" w:rsidP="003B638E">
      <w:pPr>
        <w:spacing w:after="200" w:line="276" w:lineRule="auto"/>
        <w:contextualSpacing/>
        <w:rPr>
          <w:b/>
          <w:sz w:val="28"/>
          <w:szCs w:val="28"/>
        </w:rPr>
      </w:pPr>
      <w:r w:rsidRPr="001C62D7">
        <w:rPr>
          <w:sz w:val="28"/>
          <w:szCs w:val="28"/>
        </w:rPr>
        <w:t xml:space="preserve"> </w:t>
      </w:r>
      <w:r w:rsidRPr="001C62D7">
        <w:rPr>
          <w:b/>
          <w:sz w:val="28"/>
          <w:szCs w:val="28"/>
        </w:rPr>
        <w:t xml:space="preserve">2. По дорожной деятельности </w:t>
      </w:r>
      <w:r w:rsidRPr="001C62D7">
        <w:rPr>
          <w:sz w:val="28"/>
          <w:szCs w:val="28"/>
        </w:rPr>
        <w:t>(ориентировочно):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>1. Капитальный ремонт муниципальных дорог местного значения      - 62,0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2. Строительство автодорог в высокогорные населенные пункты района (с. Нижний Цей, с. Абайтикау, с. В. Мизур, с. Зруг, и Нижний Згид, с. Цми,, с. Хилак, с. Верхний Унал, п. Холст, с. Дайкау, с. Зинцар) </w:t>
      </w:r>
      <w:r w:rsidRPr="001C62D7">
        <w:rPr>
          <w:i/>
          <w:sz w:val="28"/>
          <w:szCs w:val="28"/>
        </w:rPr>
        <w:t>(ПСД на стадии разработки).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3. Капитальный ремонт дорог по улицам Кирова, Комсомольская, Хетагурова -?, А. Агузарова, Зарамагская, Ч. Басиевой, Л. Толстого, Калаева, Цаликова, С. Кодоева, К. Бутаева, Бесолова, Дзержинского, Кавказская, Гагарина, Свободы г. Алагир в связи с заменой водопроводных сетей в рамках реализации федерального проекта «Чистая вода» нацпроекта «Экология» </w:t>
      </w:r>
      <w:r w:rsidRPr="001C62D7">
        <w:rPr>
          <w:i/>
          <w:sz w:val="28"/>
          <w:szCs w:val="28"/>
        </w:rPr>
        <w:t>(ПСД на стадии разработки)</w:t>
      </w:r>
      <w:r w:rsidRPr="001C62D7">
        <w:rPr>
          <w:sz w:val="28"/>
          <w:szCs w:val="28"/>
        </w:rPr>
        <w:t>.</w:t>
      </w:r>
    </w:p>
    <w:tbl>
      <w:tblPr>
        <w:tblW w:w="9631" w:type="dxa"/>
        <w:tblInd w:w="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394"/>
        <w:gridCol w:w="3268"/>
      </w:tblGrid>
      <w:tr w:rsidR="001C62D7" w:rsidRPr="001C62D7" w:rsidTr="001C62D7">
        <w:trPr>
          <w:trHeight w:val="615"/>
        </w:trPr>
        <w:tc>
          <w:tcPr>
            <w:tcW w:w="963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lastRenderedPageBreak/>
              <w:t>Перечень объектов дорожной деятельности планируемых к выполнению в 2023 г.</w:t>
            </w:r>
          </w:p>
        </w:tc>
      </w:tr>
      <w:tr w:rsidR="001C62D7" w:rsidRPr="001C62D7" w:rsidTr="001C62D7">
        <w:trPr>
          <w:trHeight w:val="94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Сметная стоимость, тыс. руб.</w:t>
            </w:r>
          </w:p>
        </w:tc>
      </w:tr>
      <w:tr w:rsidR="001C62D7" w:rsidRPr="001C62D7" w:rsidTr="001C62D7">
        <w:trPr>
          <w:trHeight w:val="94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Алагирская (от ул. Р. Бекузарова до ул. Терешковой и от ул. Бутаева до ул. Островского)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7 790,43 ₽</w:t>
            </w:r>
          </w:p>
        </w:tc>
      </w:tr>
      <w:tr w:rsidR="001C62D7" w:rsidRPr="001C62D7" w:rsidTr="001C62D7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тротуара по ул. Ч. Басиевой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2 463,67 ₽</w:t>
            </w:r>
          </w:p>
        </w:tc>
      </w:tr>
      <w:tr w:rsidR="001C62D7" w:rsidRPr="001C62D7" w:rsidTr="001C62D7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тротуара по ул. К. Хетагурова г. Алагир(от  ул. Бекузарова до ул. С. Кодоева)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5 834,83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в с. Цмити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2 163,02 ₽</w:t>
            </w:r>
          </w:p>
        </w:tc>
      </w:tr>
      <w:tr w:rsidR="001C62D7" w:rsidRPr="001C62D7" w:rsidTr="001C62D7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тротуара по ул. Островского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610,48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С.Кодоева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1 867,85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Кирова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1 728,54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8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Паспортизация дорог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1 141,17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9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ПСД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590,00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right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 </w:t>
            </w:r>
          </w:p>
        </w:tc>
      </w:tr>
      <w:tr w:rsidR="001C62D7" w:rsidRPr="001C62D7" w:rsidTr="001C62D7">
        <w:trPr>
          <w:trHeight w:val="555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Перечень объектов дорожной деятельности планируемых к выполнению в 2024 г.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Ленина г. Алагир 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21 800,00 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Ремонт дороги по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17 860,00 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Алагирская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FF0000"/>
              </w:rPr>
              <w:t>7 353, 63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Карсанова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FF0000"/>
              </w:rPr>
              <w:t>7 148,87 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К. Бутаева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6 980,00 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А. Агузарова г. Алагир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8 317,50 </w:t>
            </w:r>
          </w:p>
        </w:tc>
      </w:tr>
      <w:tr w:rsidR="001C62D7" w:rsidRPr="001C62D7" w:rsidTr="001C62D7">
        <w:trPr>
          <w:trHeight w:val="630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7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по ул. Ч. Басиевой в с. Хаталдон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 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C62D7" w:rsidRPr="001C62D7" w:rsidTr="001C62D7">
        <w:trPr>
          <w:trHeight w:val="660"/>
        </w:trPr>
        <w:tc>
          <w:tcPr>
            <w:tcW w:w="9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b/>
                <w:bCs/>
                <w:color w:val="000000"/>
              </w:rPr>
              <w:t>Перечень объектов дорожной деятельности планируемых к выполнению в 2025 г.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</w:t>
            </w:r>
          </w:p>
        </w:tc>
        <w:tc>
          <w:tcPr>
            <w:tcW w:w="5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Комсомольская г. Алагир</w:t>
            </w:r>
          </w:p>
        </w:tc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2 785,00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Дзержинского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2 650,00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Кодоева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1 983,60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Комитерна с. Црау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1 600,00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5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дороги ул. Дзилихова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3 500,00 ₽</w:t>
            </w:r>
          </w:p>
        </w:tc>
      </w:tr>
      <w:tr w:rsidR="001C62D7" w:rsidRPr="001C62D7" w:rsidTr="001C62D7">
        <w:trPr>
          <w:trHeight w:val="315"/>
        </w:trPr>
        <w:tc>
          <w:tcPr>
            <w:tcW w:w="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6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rFonts w:ascii="Arial" w:hAnsi="Arial" w:cs="Arial"/>
                <w:color w:val="000000"/>
              </w:rPr>
            </w:pPr>
            <w:r w:rsidRPr="001C62D7">
              <w:rPr>
                <w:color w:val="2C2D2E"/>
              </w:rPr>
              <w:t>Ремонт тротуара ул. К. Хетагурова г. Алагир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1C62D7" w:rsidRPr="001C62D7" w:rsidRDefault="001C62D7" w:rsidP="001C62D7">
            <w:pPr>
              <w:jc w:val="center"/>
              <w:rPr>
                <w:rFonts w:ascii="Arial" w:hAnsi="Arial" w:cs="Arial"/>
                <w:color w:val="000000"/>
              </w:rPr>
            </w:pPr>
            <w:r w:rsidRPr="001C62D7">
              <w:rPr>
                <w:color w:val="000000"/>
              </w:rPr>
              <w:t>4 892,00 ₽</w:t>
            </w:r>
          </w:p>
        </w:tc>
      </w:tr>
    </w:tbl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 4. Строительство современного автомобильного вокзала в г. Алагир для приема междугороднего и внутреннего транспорта </w:t>
      </w:r>
      <w:r w:rsidRPr="001C62D7">
        <w:rPr>
          <w:i/>
          <w:sz w:val="28"/>
          <w:szCs w:val="28"/>
        </w:rPr>
        <w:t>(ПСД на стадии разработки).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lastRenderedPageBreak/>
        <w:t xml:space="preserve">   5. Строительство нового транспортного узла с автомобильным местом по ул. Свободы г. Алагир для разгрузки центральной части города </w:t>
      </w:r>
      <w:r w:rsidRPr="001C62D7">
        <w:rPr>
          <w:i/>
          <w:sz w:val="28"/>
          <w:szCs w:val="28"/>
        </w:rPr>
        <w:t>(ПСД на стадии разработки).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 6. Реконструкция южного въезда в г. Алагир                                      - 8,3 млн. руб.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sz w:val="28"/>
          <w:szCs w:val="28"/>
        </w:rPr>
      </w:pPr>
      <w:r w:rsidRPr="001C62D7">
        <w:rPr>
          <w:sz w:val="28"/>
          <w:szCs w:val="28"/>
        </w:rPr>
        <w:t xml:space="preserve">   7. Строительство специализированной автостоянки для эвакуированного автотранспорта на территории г. Алагир </w:t>
      </w:r>
      <w:r w:rsidRPr="001C62D7">
        <w:rPr>
          <w:i/>
          <w:sz w:val="28"/>
          <w:szCs w:val="28"/>
        </w:rPr>
        <w:t>(ПСД на стадии разработки).</w:t>
      </w:r>
    </w:p>
    <w:p w:rsidR="001C62D7" w:rsidRPr="00E864A1" w:rsidRDefault="001C62D7" w:rsidP="00E864A1">
      <w:pPr>
        <w:spacing w:after="200" w:line="276" w:lineRule="auto"/>
        <w:ind w:left="502"/>
        <w:contextualSpacing/>
        <w:rPr>
          <w:i/>
          <w:sz w:val="28"/>
          <w:szCs w:val="28"/>
        </w:rPr>
      </w:pPr>
      <w:r w:rsidRPr="001C62D7">
        <w:rPr>
          <w:sz w:val="28"/>
          <w:szCs w:val="28"/>
        </w:rPr>
        <w:t xml:space="preserve">   8.Устройство парковочных мест, в том числе для маломобильных категорий граждан, в центральной части г. Алагир </w:t>
      </w:r>
      <w:r w:rsidR="00E864A1">
        <w:rPr>
          <w:i/>
          <w:sz w:val="28"/>
          <w:szCs w:val="28"/>
        </w:rPr>
        <w:t>(ПСД на стадии разработки).</w:t>
      </w:r>
    </w:p>
    <w:p w:rsidR="001C62D7" w:rsidRPr="001C62D7" w:rsidRDefault="001C62D7" w:rsidP="001C62D7">
      <w:pPr>
        <w:spacing w:after="200" w:line="276" w:lineRule="auto"/>
        <w:ind w:left="502"/>
        <w:contextualSpacing/>
        <w:rPr>
          <w:b/>
          <w:sz w:val="28"/>
          <w:szCs w:val="28"/>
        </w:rPr>
      </w:pPr>
      <w:r w:rsidRPr="001C62D7">
        <w:rPr>
          <w:b/>
          <w:sz w:val="28"/>
          <w:szCs w:val="28"/>
        </w:rPr>
        <w:t>3. На объекты ЖКХ, энергетики и благоустройство городской среды и сельских  территорий:</w:t>
      </w:r>
    </w:p>
    <w:tbl>
      <w:tblPr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854"/>
        <w:gridCol w:w="1377"/>
        <w:gridCol w:w="1377"/>
        <w:gridCol w:w="3302"/>
      </w:tblGrid>
      <w:tr w:rsidR="001C62D7" w:rsidRPr="001C62D7" w:rsidTr="001C62D7">
        <w:trPr>
          <w:trHeight w:val="1140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center"/>
              <w:rPr>
                <w:b/>
                <w:sz w:val="20"/>
                <w:szCs w:val="20"/>
              </w:rPr>
            </w:pPr>
            <w:r w:rsidRPr="001C62D7">
              <w:rPr>
                <w:b/>
                <w:sz w:val="20"/>
                <w:szCs w:val="20"/>
              </w:rPr>
              <w:t>Планируемые мероприятия в сфере ЖКХ</w:t>
            </w:r>
          </w:p>
          <w:p w:rsidR="001C62D7" w:rsidRPr="001C62D7" w:rsidRDefault="001C62D7" w:rsidP="001C62D7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C62D7">
              <w:rPr>
                <w:b/>
                <w:sz w:val="20"/>
                <w:szCs w:val="20"/>
              </w:rPr>
              <w:t>на период 2023 - 2026 годы на территории Алагирского муниципального района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C62D7" w:rsidRPr="001C62D7" w:rsidTr="001C62D7">
        <w:trPr>
          <w:trHeight w:val="114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1.Реконструкция водопроводных сетей г. Алагир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(1 очередь строительства)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-2022-2023годы;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277,63 млн. руб.;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 - ФП «Чистая вода» Национального проекта «Экология»</w:t>
            </w:r>
          </w:p>
        </w:tc>
      </w:tr>
      <w:tr w:rsidR="001C62D7" w:rsidRPr="001C62D7" w:rsidTr="001C62D7">
        <w:trPr>
          <w:trHeight w:val="153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2.Реконструкция сетей водоснабжения населенных пунктов горной части Алагирского района (с. Мизур, Садон, Нузал, Бурон, Верхний Згид и др.)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- 2023-2024годы;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373,98 млн. руб.;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ГП «Развитие СКФО»</w:t>
            </w:r>
          </w:p>
        </w:tc>
      </w:tr>
      <w:tr w:rsidR="001C62D7" w:rsidRPr="001C62D7" w:rsidTr="001C62D7">
        <w:trPr>
          <w:trHeight w:val="93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3.Реконструкция водопроводных сетей г. Алагир 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(2 очередь строительства)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- 2023-2025годы;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935,29 млн. руб.;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- ГП «Развитие СКФО» </w:t>
            </w:r>
          </w:p>
        </w:tc>
      </w:tr>
      <w:tr w:rsidR="001C62D7" w:rsidRPr="001C62D7" w:rsidTr="001C62D7">
        <w:trPr>
          <w:trHeight w:val="1395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4.Строительство водозабора "Лац" с водоводом с подключением к водопроводным сетям п. Верхний  Фиагдон (Алагирский район)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- 2023г.;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112,89 млн. руб.;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ГП РСО-Алания «Обеспечение доступным и комфортным жильем и коммунальными услугами граждан Российской Федерации»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 на 2016-2024 годы</w:t>
            </w:r>
          </w:p>
        </w:tc>
      </w:tr>
      <w:tr w:rsidR="001C62D7" w:rsidRPr="001C62D7" w:rsidTr="001C62D7">
        <w:trPr>
          <w:trHeight w:val="93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5.Строительство очистных сооружений канализации г. Алагир - II этап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- 2023-2025г.г.;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ГП «Развитие СКФО»</w:t>
            </w:r>
          </w:p>
        </w:tc>
      </w:tr>
      <w:tr w:rsidR="001C62D7" w:rsidRPr="001C62D7" w:rsidTr="001C62D7">
        <w:trPr>
          <w:trHeight w:val="171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6.Реконструкция водопроводных сетей Алагирского района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- 2023 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426,68 млн. руб.;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- ГП РСО-Алания «Обеспечение доступным и комфортным жильем и коммунальными услугами граждан Российской Федерации»  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на 2016-2024 годы </w:t>
            </w:r>
          </w:p>
        </w:tc>
      </w:tr>
      <w:tr w:rsidR="001C62D7" w:rsidRPr="001C62D7" w:rsidTr="001C62D7">
        <w:trPr>
          <w:trHeight w:val="114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7. Реконструкция ОСК п. Верхний Фиагдон, Алагирский район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- 2026 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200,00 млн. руб.;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- «Программа модернизации коммунальной инфраструктуры в период 2023-2027 гг.» (ФП будет утверждена до 2023г.) </w:t>
            </w:r>
          </w:p>
        </w:tc>
      </w:tr>
      <w:tr w:rsidR="001C62D7" w:rsidRPr="001C62D7" w:rsidTr="001C62D7">
        <w:trPr>
          <w:trHeight w:val="1155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lastRenderedPageBreak/>
              <w:t>8.Реконструкция ОСК п. Мизур , Алагирский район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- 2026 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100,00 млн. руб.;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«Программа модернизации коммунальной инфраструктуры в период 2023-2027 гг.»</w:t>
            </w:r>
          </w:p>
        </w:tc>
      </w:tr>
      <w:tr w:rsidR="001C62D7" w:rsidRPr="001C62D7" w:rsidTr="001C62D7">
        <w:trPr>
          <w:trHeight w:val="1185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 xml:space="preserve">9.Реконструкция ОСК с. Цей (Курортная зона), </w:t>
            </w:r>
          </w:p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Алагирский район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- 2026 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100,00 млн. руб.;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«Программа модернизации коммунальной инфраструктуры в период 2023-2027 гг.»</w:t>
            </w:r>
          </w:p>
        </w:tc>
      </w:tr>
      <w:tr w:rsidR="001C62D7" w:rsidRPr="001C62D7" w:rsidTr="001C62D7">
        <w:trPr>
          <w:trHeight w:val="1290"/>
        </w:trPr>
        <w:tc>
          <w:tcPr>
            <w:tcW w:w="1944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10.Реконструкция ОСК п. Бурон,  Алагирский район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- 2026 г.;</w:t>
            </w:r>
          </w:p>
        </w:tc>
        <w:tc>
          <w:tcPr>
            <w:tcW w:w="695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100,00 млн. руб.</w:t>
            </w:r>
          </w:p>
        </w:tc>
        <w:tc>
          <w:tcPr>
            <w:tcW w:w="1666" w:type="pct"/>
            <w:shd w:val="clear" w:color="000000" w:fill="FFFFFF"/>
            <w:vAlign w:val="center"/>
            <w:hideMark/>
          </w:tcPr>
          <w:p w:rsidR="001C62D7" w:rsidRPr="001C62D7" w:rsidRDefault="001C62D7" w:rsidP="001C62D7">
            <w:pPr>
              <w:jc w:val="both"/>
              <w:rPr>
                <w:color w:val="000000"/>
                <w:sz w:val="20"/>
                <w:szCs w:val="20"/>
              </w:rPr>
            </w:pPr>
            <w:r w:rsidRPr="001C62D7">
              <w:rPr>
                <w:color w:val="000000"/>
                <w:sz w:val="20"/>
                <w:szCs w:val="20"/>
              </w:rPr>
              <w:t>- «Программа модернизации коммунальной инфраструктуры в период 2023-2027 гг.»</w:t>
            </w:r>
          </w:p>
        </w:tc>
      </w:tr>
    </w:tbl>
    <w:p w:rsidR="00E864A1" w:rsidRDefault="00E864A1" w:rsidP="00E864A1">
      <w:pPr>
        <w:spacing w:line="276" w:lineRule="auto"/>
        <w:ind w:left="-142"/>
        <w:rPr>
          <w:sz w:val="28"/>
          <w:szCs w:val="28"/>
        </w:rPr>
      </w:pPr>
    </w:p>
    <w:p w:rsidR="00E864A1" w:rsidRPr="001C62D7" w:rsidRDefault="001C62D7" w:rsidP="00E864A1">
      <w:pPr>
        <w:spacing w:line="276" w:lineRule="auto"/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11.Реконструкция системы теплоснабжения – </w:t>
      </w:r>
      <w:r w:rsidRPr="00E864A1">
        <w:rPr>
          <w:b/>
          <w:sz w:val="28"/>
          <w:szCs w:val="28"/>
        </w:rPr>
        <w:t>205 млн. руб.</w:t>
      </w:r>
      <w:r w:rsidRPr="001C62D7">
        <w:rPr>
          <w:sz w:val="28"/>
          <w:szCs w:val="28"/>
        </w:rPr>
        <w:t xml:space="preserve"> </w:t>
      </w:r>
    </w:p>
    <w:p w:rsidR="00E864A1" w:rsidRDefault="001C62D7" w:rsidP="00E864A1">
      <w:pPr>
        <w:spacing w:line="276" w:lineRule="auto"/>
        <w:ind w:left="-142"/>
        <w:rPr>
          <w:sz w:val="28"/>
          <w:szCs w:val="28"/>
        </w:rPr>
      </w:pPr>
      <w:r w:rsidRPr="001C62D7">
        <w:rPr>
          <w:sz w:val="28"/>
          <w:szCs w:val="28"/>
        </w:rPr>
        <w:t>Установка блочно – м</w:t>
      </w:r>
      <w:r w:rsidR="003B638E">
        <w:rPr>
          <w:sz w:val="28"/>
          <w:szCs w:val="28"/>
        </w:rPr>
        <w:t>одульных котельных (15 единиц).</w:t>
      </w:r>
    </w:p>
    <w:p w:rsidR="00E864A1" w:rsidRDefault="00E864A1" w:rsidP="00E864A1">
      <w:pPr>
        <w:spacing w:line="276" w:lineRule="auto"/>
        <w:ind w:left="-142"/>
        <w:rPr>
          <w:sz w:val="28"/>
          <w:szCs w:val="28"/>
        </w:rPr>
      </w:pPr>
    </w:p>
    <w:p w:rsidR="001C62D7" w:rsidRPr="00E864A1" w:rsidRDefault="001C62D7" w:rsidP="00E864A1">
      <w:pPr>
        <w:spacing w:line="276" w:lineRule="auto"/>
        <w:ind w:left="-142"/>
        <w:rPr>
          <w:sz w:val="28"/>
          <w:szCs w:val="28"/>
        </w:rPr>
      </w:pPr>
      <w:r w:rsidRPr="001C62D7">
        <w:rPr>
          <w:sz w:val="28"/>
          <w:szCs w:val="28"/>
        </w:rPr>
        <w:t>12.Благоустройство городск</w:t>
      </w:r>
      <w:r w:rsidR="00E864A1">
        <w:rPr>
          <w:sz w:val="28"/>
          <w:szCs w:val="28"/>
        </w:rPr>
        <w:t>ой среды и сельских территорий</w:t>
      </w:r>
      <w:r w:rsidR="00870372">
        <w:rPr>
          <w:sz w:val="28"/>
          <w:szCs w:val="28"/>
        </w:rPr>
        <w:t xml:space="preserve">  </w:t>
      </w:r>
      <w:r w:rsidR="00E864A1">
        <w:rPr>
          <w:sz w:val="28"/>
          <w:szCs w:val="28"/>
        </w:rPr>
        <w:t xml:space="preserve"> </w:t>
      </w:r>
      <w:r w:rsidR="00870372">
        <w:rPr>
          <w:sz w:val="28"/>
          <w:szCs w:val="28"/>
        </w:rPr>
        <w:t>– 22,0 млн. 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Благоустройство Аллей по ул. Ленина г. Алагир                   — 3,0 млн. 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 xml:space="preserve">Благоустройство детско-спортивной площадки 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по ул. Ворошилова г. Алагир                                                    — 5,0 млн. 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Благоустройство общественной территории в с. Дзуарикау — 3,5 млн. 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Благоустройство территории ДК в с. Ногкау                          — 4,2 млн. 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 xml:space="preserve">Благоустройство дворовой территории в 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г. Алагир, ул. С. Кодоева, 49                                                      — 2,1 млн. руб.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 xml:space="preserve">Благоустройство дворовой территории </w:t>
      </w:r>
    </w:p>
    <w:p w:rsid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>в г. Алагир, ул. К. Хетагурова 231                                              — 4,2 млн. руб.</w:t>
      </w:r>
    </w:p>
    <w:p w:rsidR="005D04FE" w:rsidRDefault="003B638E" w:rsidP="005D04FE">
      <w:pPr>
        <w:pStyle w:val="af6"/>
        <w:shd w:val="clear" w:color="auto" w:fill="FFFFFF"/>
        <w:ind w:left="-285" w:firstLine="426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рамках реализации государственной программы</w:t>
      </w:r>
      <w:r w:rsidR="00947D34">
        <w:rPr>
          <w:color w:val="000000"/>
          <w:sz w:val="28"/>
          <w:szCs w:val="28"/>
        </w:rPr>
        <w:t xml:space="preserve"> РСО-Алания</w:t>
      </w:r>
      <w:r>
        <w:rPr>
          <w:color w:val="000000"/>
          <w:sz w:val="28"/>
          <w:szCs w:val="28"/>
        </w:rPr>
        <w:t xml:space="preserve"> «Комплексное развитие сельских территорий» на </w:t>
      </w:r>
      <w:r w:rsidR="00F858F0">
        <w:rPr>
          <w:rStyle w:val="wmi-callto"/>
          <w:color w:val="000000"/>
          <w:sz w:val="28"/>
          <w:szCs w:val="28"/>
        </w:rPr>
        <w:t>2020</w:t>
      </w:r>
      <w:r>
        <w:rPr>
          <w:rStyle w:val="wmi-callto"/>
          <w:color w:val="000000"/>
          <w:sz w:val="28"/>
          <w:szCs w:val="28"/>
        </w:rPr>
        <w:t>-2025</w:t>
      </w:r>
      <w:r>
        <w:rPr>
          <w:color w:val="000000"/>
          <w:sz w:val="28"/>
          <w:szCs w:val="28"/>
        </w:rPr>
        <w:t> г</w:t>
      </w:r>
      <w:r w:rsidR="00947D34">
        <w:rPr>
          <w:color w:val="000000"/>
          <w:sz w:val="28"/>
          <w:szCs w:val="28"/>
        </w:rPr>
        <w:t>оды планируется выполнение следующих мероприятий</w:t>
      </w:r>
      <w:r>
        <w:rPr>
          <w:color w:val="000000"/>
          <w:sz w:val="28"/>
          <w:szCs w:val="28"/>
        </w:rPr>
        <w:t>:</w:t>
      </w:r>
    </w:p>
    <w:p w:rsidR="005D04FE" w:rsidRDefault="005D04FE" w:rsidP="005D04FE">
      <w:pPr>
        <w:pStyle w:val="af6"/>
        <w:shd w:val="clear" w:color="auto" w:fill="FFFFFF"/>
        <w:ind w:left="-285" w:firstLine="426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B638E">
        <w:rPr>
          <w:b/>
          <w:bCs/>
          <w:color w:val="000000"/>
          <w:sz w:val="28"/>
          <w:szCs w:val="28"/>
        </w:rPr>
        <w:t>Устройство уличного освещения в: (5444,14 т.</w:t>
      </w:r>
      <w:r w:rsidR="00947D34">
        <w:rPr>
          <w:b/>
          <w:bCs/>
          <w:color w:val="000000"/>
          <w:sz w:val="28"/>
          <w:szCs w:val="28"/>
        </w:rPr>
        <w:t xml:space="preserve"> </w:t>
      </w:r>
      <w:r w:rsidR="003B638E">
        <w:rPr>
          <w:b/>
          <w:bCs/>
          <w:color w:val="000000"/>
          <w:sz w:val="28"/>
          <w:szCs w:val="28"/>
        </w:rPr>
        <w:t>р.)</w:t>
      </w:r>
    </w:p>
    <w:p w:rsidR="00F858F0" w:rsidRDefault="00F858F0" w:rsidP="005D04FE">
      <w:pPr>
        <w:pStyle w:val="af6"/>
        <w:shd w:val="clear" w:color="auto" w:fill="FFFFFF"/>
        <w:spacing w:before="0" w:beforeAutospacing="0" w:after="0" w:afterAutospacing="0"/>
        <w:ind w:left="-285" w:firstLine="426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с.</w:t>
      </w:r>
      <w:r w:rsidR="00947D34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Ногкау – 2 587,14 т.</w:t>
      </w:r>
      <w:r w:rsidR="00947D34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р.</w:t>
      </w:r>
    </w:p>
    <w:p w:rsidR="00F858F0" w:rsidRDefault="00F858F0" w:rsidP="005D04FE">
      <w:pPr>
        <w:numPr>
          <w:ilvl w:val="0"/>
          <w:numId w:val="26"/>
        </w:numPr>
        <w:shd w:val="clear" w:color="auto" w:fill="FFFFFF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с. Майрамадаг – 2 857,00 т.</w:t>
      </w:r>
      <w:r w:rsidR="00F342DE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р.</w:t>
      </w:r>
    </w:p>
    <w:p w:rsidR="00F858F0" w:rsidRDefault="00F858F0" w:rsidP="00F858F0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3B638E">
        <w:rPr>
          <w:b/>
          <w:bCs/>
          <w:color w:val="000000"/>
          <w:sz w:val="28"/>
          <w:szCs w:val="28"/>
        </w:rPr>
        <w:t>2. Благоустройство зоны отдыха в: (10 638,56т.р.)</w:t>
      </w:r>
    </w:p>
    <w:p w:rsidR="00F858F0" w:rsidRDefault="00F858F0" w:rsidP="005D04FE">
      <w:pPr>
        <w:numPr>
          <w:ilvl w:val="0"/>
          <w:numId w:val="26"/>
        </w:numPr>
        <w:shd w:val="clear" w:color="auto" w:fill="FFFFFF"/>
        <w:ind w:left="0" w:firstLine="0"/>
        <w:rPr>
          <w:rFonts w:ascii="Arial" w:hAnsi="Arial" w:cs="Arial"/>
          <w:color w:val="000000"/>
        </w:rPr>
      </w:pPr>
      <w:r w:rsidRPr="005D04FE">
        <w:rPr>
          <w:color w:val="000000"/>
          <w:sz w:val="28"/>
          <w:szCs w:val="28"/>
        </w:rPr>
        <w:t xml:space="preserve"> </w:t>
      </w:r>
      <w:r w:rsidR="003B638E" w:rsidRPr="00F858F0">
        <w:rPr>
          <w:color w:val="000000"/>
          <w:sz w:val="28"/>
          <w:szCs w:val="28"/>
        </w:rPr>
        <w:t>с. Суадаг – 2587,14 т. р.</w:t>
      </w:r>
    </w:p>
    <w:p w:rsidR="00F858F0" w:rsidRPr="00F858F0" w:rsidRDefault="00F858F0" w:rsidP="00F858F0">
      <w:pPr>
        <w:numPr>
          <w:ilvl w:val="0"/>
          <w:numId w:val="26"/>
        </w:numPr>
        <w:shd w:val="clear" w:color="auto" w:fill="FFFFFF"/>
        <w:ind w:left="-285" w:firstLine="426"/>
        <w:rPr>
          <w:rFonts w:ascii="Arial" w:hAnsi="Arial" w:cs="Arial"/>
          <w:color w:val="000000"/>
        </w:rPr>
      </w:pPr>
      <w:r w:rsidRPr="00F858F0">
        <w:rPr>
          <w:color w:val="000000"/>
          <w:sz w:val="28"/>
          <w:szCs w:val="28"/>
        </w:rPr>
        <w:t xml:space="preserve"> </w:t>
      </w:r>
      <w:r w:rsidR="003B638E" w:rsidRPr="00F858F0">
        <w:rPr>
          <w:color w:val="000000"/>
          <w:sz w:val="28"/>
          <w:szCs w:val="28"/>
        </w:rPr>
        <w:t>с. Майрамадаг – 2587,14 т.</w:t>
      </w:r>
      <w:r w:rsidR="003A521F" w:rsidRPr="00F858F0">
        <w:rPr>
          <w:color w:val="000000"/>
          <w:sz w:val="28"/>
          <w:szCs w:val="28"/>
        </w:rPr>
        <w:t xml:space="preserve"> </w:t>
      </w:r>
      <w:r w:rsidR="003B638E" w:rsidRPr="00F858F0">
        <w:rPr>
          <w:color w:val="000000"/>
          <w:sz w:val="28"/>
          <w:szCs w:val="28"/>
        </w:rPr>
        <w:t>р.</w:t>
      </w:r>
    </w:p>
    <w:p w:rsidR="00F858F0" w:rsidRDefault="00F858F0" w:rsidP="00F858F0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пос. В.</w:t>
      </w:r>
      <w:r w:rsidR="003A521F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Фиагдон – 2587,14 т.</w:t>
      </w:r>
      <w:r w:rsidR="003A521F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р.</w:t>
      </w:r>
      <w:r>
        <w:rPr>
          <w:color w:val="000000"/>
          <w:sz w:val="28"/>
          <w:szCs w:val="28"/>
        </w:rPr>
        <w:t xml:space="preserve"> </w:t>
      </w:r>
    </w:p>
    <w:p w:rsidR="003B638E" w:rsidRDefault="003B638E" w:rsidP="00F858F0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пос. Мизур-2877,14 т.</w:t>
      </w:r>
      <w:r w:rsidR="003A5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</w:t>
      </w:r>
    </w:p>
    <w:p w:rsidR="003B638E" w:rsidRDefault="003A521F" w:rsidP="004956C7">
      <w:pPr>
        <w:numPr>
          <w:ilvl w:val="0"/>
          <w:numId w:val="27"/>
        </w:numPr>
        <w:shd w:val="clear" w:color="auto" w:fill="FFFFFF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Ремонт памятников</w:t>
      </w:r>
      <w:r w:rsidR="003B638E">
        <w:rPr>
          <w:b/>
          <w:bCs/>
          <w:color w:val="000000"/>
          <w:sz w:val="28"/>
          <w:szCs w:val="28"/>
        </w:rPr>
        <w:t>: (5714,28 т. р.)</w:t>
      </w:r>
    </w:p>
    <w:p w:rsidR="003B638E" w:rsidRDefault="003B638E" w:rsidP="004956C7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с.</w:t>
      </w:r>
      <w:r w:rsidR="003A5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Хаталдон – 2857,14 т</w:t>
      </w:r>
      <w:r w:rsidR="003A5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.р.</w:t>
      </w:r>
    </w:p>
    <w:p w:rsidR="003B638E" w:rsidRDefault="003B638E" w:rsidP="004956C7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с.</w:t>
      </w:r>
      <w:r w:rsidR="003A52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Дзуарикау – 2857,14 т. р.</w:t>
      </w:r>
    </w:p>
    <w:p w:rsidR="003B638E" w:rsidRDefault="003B638E" w:rsidP="003A521F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4. Устройство ливневой канализации в:  (7761,00 т.</w:t>
      </w:r>
      <w:r w:rsidR="008505D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р)</w:t>
      </w:r>
    </w:p>
    <w:p w:rsidR="003B638E" w:rsidRDefault="00F342DE" w:rsidP="003A521F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</w:t>
      </w:r>
      <w:r w:rsidR="003B63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Дзуарикау – 2587,00 т.</w:t>
      </w: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р.</w:t>
      </w:r>
    </w:p>
    <w:p w:rsidR="003B638E" w:rsidRDefault="003B638E" w:rsidP="003A521F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с. Майрамадаг -2587,00 т.</w:t>
      </w:r>
      <w:r w:rsidR="00F34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</w:t>
      </w:r>
    </w:p>
    <w:p w:rsidR="003B638E" w:rsidRDefault="003B638E" w:rsidP="003A521F">
      <w:pPr>
        <w:pStyle w:val="af6"/>
        <w:shd w:val="clear" w:color="auto" w:fill="FFFFFF"/>
        <w:spacing w:before="0" w:beforeAutospacing="0" w:after="0" w:afterAutospacing="0"/>
        <w:ind w:left="-285" w:firstLine="426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с.</w:t>
      </w:r>
      <w:r w:rsidR="00F342DE">
        <w:rPr>
          <w:color w:val="000000"/>
          <w:sz w:val="28"/>
          <w:szCs w:val="28"/>
        </w:rPr>
        <w:t xml:space="preserve"> Красный </w:t>
      </w:r>
      <w:r>
        <w:rPr>
          <w:color w:val="000000"/>
          <w:sz w:val="28"/>
          <w:szCs w:val="28"/>
        </w:rPr>
        <w:t>Ход – 2587,00 т.</w:t>
      </w:r>
      <w:r w:rsidR="00F34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р.</w:t>
      </w:r>
    </w:p>
    <w:p w:rsidR="00D7469F" w:rsidRDefault="00F342DE" w:rsidP="00D7469F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lastRenderedPageBreak/>
        <w:t>Устройство тротуаро</w:t>
      </w:r>
      <w:r w:rsidR="003B638E">
        <w:rPr>
          <w:b/>
          <w:bCs/>
          <w:color w:val="000000"/>
          <w:sz w:val="28"/>
          <w:szCs w:val="28"/>
        </w:rPr>
        <w:t>в (2380,85 т.</w:t>
      </w:r>
      <w:r>
        <w:rPr>
          <w:b/>
          <w:bCs/>
          <w:color w:val="000000"/>
          <w:sz w:val="28"/>
          <w:szCs w:val="28"/>
        </w:rPr>
        <w:t xml:space="preserve"> </w:t>
      </w:r>
      <w:r w:rsidR="003B638E">
        <w:rPr>
          <w:b/>
          <w:bCs/>
          <w:color w:val="000000"/>
          <w:sz w:val="28"/>
          <w:szCs w:val="28"/>
        </w:rPr>
        <w:t>р.)</w:t>
      </w:r>
    </w:p>
    <w:p w:rsidR="008505DA" w:rsidRDefault="00D7469F" w:rsidP="008505DA">
      <w:pPr>
        <w:numPr>
          <w:ilvl w:val="0"/>
          <w:numId w:val="28"/>
        </w:num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пос.</w:t>
      </w:r>
      <w:r w:rsidR="00F342DE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Мизур-2380,85 т.</w:t>
      </w:r>
      <w:r w:rsidR="00F342DE">
        <w:rPr>
          <w:color w:val="000000"/>
          <w:sz w:val="28"/>
          <w:szCs w:val="28"/>
        </w:rPr>
        <w:t xml:space="preserve"> </w:t>
      </w:r>
      <w:r w:rsidR="003B638E">
        <w:rPr>
          <w:color w:val="000000"/>
          <w:sz w:val="28"/>
          <w:szCs w:val="28"/>
        </w:rPr>
        <w:t>р.</w:t>
      </w:r>
    </w:p>
    <w:p w:rsidR="008505DA" w:rsidRPr="008505DA" w:rsidRDefault="008505DA" w:rsidP="008505DA">
      <w:pPr>
        <w:shd w:val="clear" w:color="auto" w:fill="FFFFFF"/>
        <w:spacing w:before="100" w:beforeAutospacing="1"/>
        <w:ind w:left="720"/>
        <w:rPr>
          <w:rFonts w:ascii="Arial" w:hAnsi="Arial" w:cs="Arial"/>
          <w:color w:val="000000"/>
        </w:rPr>
      </w:pPr>
    </w:p>
    <w:p w:rsidR="001C62D7" w:rsidRPr="001C62D7" w:rsidRDefault="001C62D7" w:rsidP="001C62D7">
      <w:pPr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     13. Переселение из ветхого и аварийного жилья                    - 176млн. 402 тыс. руб.</w:t>
      </w:r>
    </w:p>
    <w:p w:rsidR="001C62D7" w:rsidRPr="001C62D7" w:rsidRDefault="001C62D7" w:rsidP="001C62D7">
      <w:pPr>
        <w:shd w:val="clear" w:color="auto" w:fill="FFFFFF"/>
        <w:jc w:val="both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 xml:space="preserve">   В 2023 году будет реализовываться расселение МКД, которые были признаны аварийными до 2012 года, и ранее участвовали в различных этапах программы по переселению граждан из авариного жилищного фонда.</w:t>
      </w:r>
    </w:p>
    <w:p w:rsidR="001C62D7" w:rsidRPr="001C62D7" w:rsidRDefault="001C62D7" w:rsidP="001C62D7">
      <w:pPr>
        <w:shd w:val="clear" w:color="auto" w:fill="FFFFFF"/>
        <w:rPr>
          <w:color w:val="000000"/>
          <w:sz w:val="28"/>
          <w:szCs w:val="28"/>
        </w:rPr>
      </w:pPr>
      <w:r w:rsidRPr="001C62D7">
        <w:rPr>
          <w:color w:val="000000"/>
          <w:sz w:val="28"/>
          <w:szCs w:val="28"/>
        </w:rPr>
        <w:t xml:space="preserve">    Общая площадь МКД подлежащая расселению, - 3109 кв. м.</w:t>
      </w:r>
    </w:p>
    <w:p w:rsidR="001C62D7" w:rsidRPr="001C62D7" w:rsidRDefault="001C62D7" w:rsidP="001C62D7">
      <w:pPr>
        <w:ind w:left="-142"/>
        <w:rPr>
          <w:sz w:val="28"/>
          <w:szCs w:val="28"/>
        </w:rPr>
      </w:pPr>
    </w:p>
    <w:p w:rsidR="001C62D7" w:rsidRPr="001C62D7" w:rsidRDefault="008505DA" w:rsidP="001C62D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62D7" w:rsidRPr="001C62D7">
        <w:rPr>
          <w:sz w:val="28"/>
          <w:szCs w:val="28"/>
        </w:rPr>
        <w:t>14. Газификация.</w:t>
      </w:r>
    </w:p>
    <w:p w:rsidR="001C62D7" w:rsidRPr="001C62D7" w:rsidRDefault="001C62D7" w:rsidP="001C62D7">
      <w:pPr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       До 2025 года планируется: </w:t>
      </w:r>
    </w:p>
    <w:p w:rsidR="001C62D7" w:rsidRPr="001C62D7" w:rsidRDefault="001C62D7" w:rsidP="001C62D7">
      <w:pPr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    1) газифицировать в Мамисонском направлении села: Верхний и Нижний Зарамаг, с. Камсхо, с. Калак, с. Згил, с. Сатат,с.Тиб, с.Тли, с. Клиат, с. Лисри;</w:t>
      </w:r>
    </w:p>
    <w:p w:rsidR="001C62D7" w:rsidRPr="001C62D7" w:rsidRDefault="001C62D7" w:rsidP="001C62D7">
      <w:pPr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     2) построить газопровод высокого давления 2 категории до ВТРК «Мамисон»; </w:t>
      </w:r>
    </w:p>
    <w:p w:rsidR="001C62D7" w:rsidRPr="008505DA" w:rsidRDefault="001C62D7" w:rsidP="008505DA">
      <w:pPr>
        <w:ind w:left="-142"/>
        <w:rPr>
          <w:sz w:val="28"/>
          <w:szCs w:val="28"/>
        </w:rPr>
      </w:pPr>
      <w:r w:rsidRPr="001C62D7">
        <w:rPr>
          <w:sz w:val="28"/>
          <w:szCs w:val="28"/>
        </w:rPr>
        <w:t xml:space="preserve">     3) газифицировать от газопровода высокого давления ( от трассы) населенные пункты: п. Верхний и Нижн</w:t>
      </w:r>
      <w:r w:rsidR="008505DA">
        <w:rPr>
          <w:sz w:val="28"/>
          <w:szCs w:val="28"/>
        </w:rPr>
        <w:t>ий Згид, п. Садон, с. Курайтта .</w:t>
      </w:r>
    </w:p>
    <w:p w:rsidR="007D04C0" w:rsidRDefault="00D1655E" w:rsidP="00C65C1D">
      <w:pPr>
        <w:jc w:val="both"/>
        <w:rPr>
          <w:sz w:val="28"/>
          <w:szCs w:val="28"/>
        </w:rPr>
      </w:pPr>
      <w:r w:rsidRPr="00EE54FE">
        <w:rPr>
          <w:sz w:val="28"/>
          <w:szCs w:val="28"/>
        </w:rPr>
        <w:tab/>
      </w:r>
    </w:p>
    <w:p w:rsidR="007D04C0" w:rsidRDefault="007D04C0" w:rsidP="007D04C0">
      <w:pPr>
        <w:jc w:val="both"/>
        <w:rPr>
          <w:sz w:val="28"/>
          <w:szCs w:val="28"/>
        </w:rPr>
      </w:pPr>
    </w:p>
    <w:p w:rsidR="00D953C9" w:rsidRPr="00F1198C" w:rsidRDefault="007D04C0" w:rsidP="00F1198C">
      <w:pPr>
        <w:pStyle w:val="a4"/>
        <w:numPr>
          <w:ilvl w:val="0"/>
          <w:numId w:val="27"/>
        </w:numPr>
        <w:jc w:val="center"/>
        <w:rPr>
          <w:b/>
          <w:sz w:val="32"/>
          <w:szCs w:val="32"/>
        </w:rPr>
      </w:pPr>
      <w:r w:rsidRPr="00F1198C">
        <w:rPr>
          <w:b/>
          <w:sz w:val="32"/>
          <w:szCs w:val="32"/>
        </w:rPr>
        <w:t>В сфере туризма</w:t>
      </w:r>
    </w:p>
    <w:p w:rsidR="00D953C9" w:rsidRPr="00D953C9" w:rsidRDefault="00D953C9" w:rsidP="00F1198C">
      <w:pPr>
        <w:pStyle w:val="a4"/>
        <w:jc w:val="center"/>
        <w:rPr>
          <w:b/>
          <w:sz w:val="28"/>
          <w:szCs w:val="28"/>
        </w:rPr>
      </w:pPr>
      <w:r w:rsidRPr="00D953C9">
        <w:rPr>
          <w:b/>
          <w:sz w:val="28"/>
          <w:szCs w:val="28"/>
        </w:rPr>
        <w:t>Инвестиционные проекты</w:t>
      </w:r>
    </w:p>
    <w:p w:rsidR="00D953C9" w:rsidRPr="00F1198C" w:rsidRDefault="00D953C9" w:rsidP="00F1198C">
      <w:pPr>
        <w:rPr>
          <w:color w:val="1A1A1A"/>
          <w:sz w:val="28"/>
          <w:szCs w:val="28"/>
          <w:shd w:val="clear" w:color="auto" w:fill="FFFFFF"/>
        </w:rPr>
      </w:pPr>
    </w:p>
    <w:p w:rsidR="00D953C9" w:rsidRPr="00D953C9" w:rsidRDefault="00D953C9" w:rsidP="00F1198C">
      <w:pPr>
        <w:pStyle w:val="a4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D953C9">
        <w:rPr>
          <w:sz w:val="28"/>
          <w:szCs w:val="28"/>
        </w:rPr>
        <w:t>1.</w:t>
      </w:r>
      <w:r w:rsidRPr="00D953C9">
        <w:rPr>
          <w:b/>
          <w:sz w:val="28"/>
          <w:szCs w:val="28"/>
        </w:rPr>
        <w:t xml:space="preserve">ООО «Владка» </w:t>
      </w:r>
      <w:r w:rsidRPr="00D953C9">
        <w:rPr>
          <w:sz w:val="28"/>
          <w:szCs w:val="28"/>
        </w:rPr>
        <w:t xml:space="preserve">реализовывает проект «Закладка интенсивных садов и ягодников, строительство фруктохранилища </w:t>
      </w:r>
      <w:r w:rsidRPr="00D953C9">
        <w:rPr>
          <w:rFonts w:eastAsia="+mn-ea"/>
          <w:b/>
          <w:color w:val="000000" w:themeColor="text1"/>
          <w:kern w:val="24"/>
          <w:sz w:val="28"/>
          <w:szCs w:val="28"/>
        </w:rPr>
        <w:t xml:space="preserve">на 2500 тонн </w:t>
      </w:r>
      <w:r w:rsidRPr="00D953C9">
        <w:rPr>
          <w:sz w:val="28"/>
          <w:szCs w:val="28"/>
        </w:rPr>
        <w:t>и завода по переработке фруктов и ягодников» на территории Црауского сельского поселения Алагирского района.</w:t>
      </w:r>
    </w:p>
    <w:p w:rsidR="00D953C9" w:rsidRPr="00D953C9" w:rsidRDefault="00D953C9" w:rsidP="00F1198C">
      <w:pPr>
        <w:pStyle w:val="a4"/>
        <w:jc w:val="both"/>
        <w:rPr>
          <w:sz w:val="28"/>
          <w:szCs w:val="28"/>
        </w:rPr>
      </w:pPr>
      <w:r w:rsidRPr="00D953C9">
        <w:rPr>
          <w:sz w:val="28"/>
          <w:szCs w:val="28"/>
        </w:rPr>
        <w:tab/>
      </w:r>
      <w:r w:rsidRPr="00D953C9">
        <w:rPr>
          <w:sz w:val="28"/>
          <w:szCs w:val="28"/>
        </w:rPr>
        <w:tab/>
        <w:t>Общая стоимость проекта составляет 1,32 млрд. руб.</w:t>
      </w:r>
    </w:p>
    <w:p w:rsidR="00D953C9" w:rsidRPr="00D953C9" w:rsidRDefault="00D953C9" w:rsidP="00F1198C">
      <w:pPr>
        <w:pStyle w:val="a4"/>
        <w:jc w:val="both"/>
        <w:rPr>
          <w:sz w:val="28"/>
          <w:szCs w:val="28"/>
        </w:rPr>
      </w:pPr>
      <w:r w:rsidRPr="00D953C9">
        <w:rPr>
          <w:sz w:val="28"/>
          <w:szCs w:val="28"/>
        </w:rPr>
        <w:t xml:space="preserve"> Создано 48 постоянных рабочих мест, а также в сезон для выполнения садовых работ (подвязки, прополки, посадки, сбора урожая) привлекаются временные рабочие до 150 человек. </w:t>
      </w:r>
    </w:p>
    <w:p w:rsidR="00D953C9" w:rsidRPr="00D953C9" w:rsidRDefault="00D953C9" w:rsidP="00D65AC7">
      <w:pPr>
        <w:pStyle w:val="a4"/>
        <w:spacing w:line="254" w:lineRule="auto"/>
        <w:jc w:val="both"/>
        <w:rPr>
          <w:bCs/>
          <w:sz w:val="28"/>
          <w:szCs w:val="28"/>
        </w:rPr>
      </w:pPr>
      <w:r w:rsidRPr="00D953C9">
        <w:rPr>
          <w:b/>
          <w:sz w:val="28"/>
          <w:szCs w:val="28"/>
        </w:rPr>
        <w:t xml:space="preserve">2.Гостиница «Форест» (ООО «СТК-59»)- </w:t>
      </w:r>
      <w:r w:rsidRPr="00D953C9">
        <w:rPr>
          <w:sz w:val="28"/>
          <w:szCs w:val="28"/>
        </w:rPr>
        <w:t xml:space="preserve">успешно функционирует вследствие реализации инвестиционного проекта </w:t>
      </w:r>
      <w:r w:rsidRPr="00D953C9">
        <w:rPr>
          <w:bCs/>
          <w:sz w:val="28"/>
          <w:szCs w:val="28"/>
        </w:rPr>
        <w:t xml:space="preserve">«Строительство туристического  комплекса с гостиницей на 50 номеров (100 мест) вКуртатинском ущелье РСО-Алания».      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t>Проект планируется реализовать в два этапа: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b/>
          <w:i/>
          <w:color w:val="000000" w:themeColor="text1"/>
          <w:sz w:val="28"/>
          <w:szCs w:val="28"/>
        </w:rPr>
        <w:t>Этап 1 –</w:t>
      </w:r>
      <w:r w:rsidRPr="00D953C9">
        <w:rPr>
          <w:color w:val="000000" w:themeColor="text1"/>
          <w:sz w:val="28"/>
          <w:szCs w:val="28"/>
        </w:rPr>
        <w:t xml:space="preserve"> строительство гостиницы на 50 номеров (100 мест) с объектами инженерной, коммунальной, транспортной инфраструктуры. 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t xml:space="preserve">Освоено более 400,0 млн. руб. 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t>Создано 120 рабочих мест;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b/>
          <w:i/>
          <w:color w:val="000000" w:themeColor="text1"/>
          <w:sz w:val="28"/>
          <w:szCs w:val="28"/>
        </w:rPr>
        <w:t>Этап 2 –</w:t>
      </w:r>
      <w:r w:rsidRPr="00D953C9">
        <w:rPr>
          <w:color w:val="000000" w:themeColor="text1"/>
          <w:sz w:val="28"/>
          <w:szCs w:val="28"/>
        </w:rPr>
        <w:t xml:space="preserve"> прокладка горнолыжной трассы, строительство пассажирской подвесной канатной дороги и природоохранные мероприятия.</w:t>
      </w:r>
    </w:p>
    <w:p w:rsidR="00D953C9" w:rsidRPr="00D953C9" w:rsidRDefault="00D953C9" w:rsidP="00D65AC7">
      <w:pPr>
        <w:pStyle w:val="a4"/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t>По информации ООО «СТК-59» Этап 2 пока не реализован.</w:t>
      </w:r>
    </w:p>
    <w:p w:rsidR="00D953C9" w:rsidRPr="00D65AC7" w:rsidRDefault="00D65AC7" w:rsidP="00D65AC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="00D953C9" w:rsidRPr="00D65AC7">
        <w:rPr>
          <w:b/>
          <w:color w:val="000000" w:themeColor="text1"/>
          <w:sz w:val="28"/>
          <w:szCs w:val="28"/>
        </w:rPr>
        <w:t>3.Промышленно-медицинская компания «ПМК-ФАРМА».</w:t>
      </w:r>
    </w:p>
    <w:p w:rsidR="00D953C9" w:rsidRPr="00D953C9" w:rsidRDefault="00D953C9" w:rsidP="00D953C9">
      <w:pPr>
        <w:pStyle w:val="a4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lastRenderedPageBreak/>
        <w:t xml:space="preserve">Предусматривается более 985 млн. рублей на строительство фармацевтического завода в Алагирском районена окраине </w:t>
      </w:r>
      <w:r w:rsidRPr="00D953C9">
        <w:rPr>
          <w:b/>
          <w:color w:val="000000" w:themeColor="text1"/>
          <w:sz w:val="28"/>
          <w:szCs w:val="28"/>
        </w:rPr>
        <w:t>селения Майрамадаг</w:t>
      </w:r>
      <w:r w:rsidRPr="00D953C9">
        <w:rPr>
          <w:color w:val="000000" w:themeColor="text1"/>
          <w:sz w:val="28"/>
          <w:szCs w:val="28"/>
        </w:rPr>
        <w:t>.</w:t>
      </w:r>
    </w:p>
    <w:p w:rsidR="00D953C9" w:rsidRPr="00D65AC7" w:rsidRDefault="00D953C9" w:rsidP="00D65AC7">
      <w:pPr>
        <w:pStyle w:val="a4"/>
        <w:numPr>
          <w:ilvl w:val="0"/>
          <w:numId w:val="27"/>
        </w:numPr>
        <w:jc w:val="both"/>
        <w:rPr>
          <w:color w:val="000000" w:themeColor="text1"/>
          <w:sz w:val="28"/>
          <w:szCs w:val="28"/>
        </w:rPr>
      </w:pPr>
      <w:r w:rsidRPr="00D953C9">
        <w:rPr>
          <w:color w:val="000000" w:themeColor="text1"/>
          <w:sz w:val="28"/>
          <w:szCs w:val="28"/>
        </w:rPr>
        <w:t xml:space="preserve">Администрацией района предоставлен земельный участок площадью 3,0 га. Продукцией предприятия станут инфузионные растворы и концентраты. </w:t>
      </w:r>
    </w:p>
    <w:p w:rsidR="00D953C9" w:rsidRPr="00D953C9" w:rsidRDefault="00D953C9" w:rsidP="00C92A3C">
      <w:pPr>
        <w:pStyle w:val="a4"/>
        <w:numPr>
          <w:ilvl w:val="0"/>
          <w:numId w:val="27"/>
        </w:numPr>
        <w:jc w:val="both"/>
        <w:rPr>
          <w:sz w:val="28"/>
          <w:szCs w:val="28"/>
        </w:rPr>
      </w:pPr>
      <w:r w:rsidRPr="00D953C9">
        <w:rPr>
          <w:b/>
          <w:color w:val="000000"/>
          <w:sz w:val="28"/>
          <w:szCs w:val="28"/>
        </w:rPr>
        <w:t>Создание агротуристического комплекса «Земля Осетии» (</w:t>
      </w:r>
      <w:r w:rsidRPr="00D953C9">
        <w:rPr>
          <w:sz w:val="28"/>
          <w:szCs w:val="28"/>
        </w:rPr>
        <w:t xml:space="preserve">ООО «Агропромышленный холдинг </w:t>
      </w:r>
      <w:r w:rsidRPr="00D953C9">
        <w:rPr>
          <w:b/>
          <w:sz w:val="28"/>
          <w:szCs w:val="28"/>
        </w:rPr>
        <w:t>«Мастер-Прайм. Березка»</w:t>
      </w:r>
      <w:r w:rsidRPr="00D953C9">
        <w:rPr>
          <w:sz w:val="28"/>
          <w:szCs w:val="28"/>
        </w:rPr>
        <w:t>).</w:t>
      </w:r>
    </w:p>
    <w:p w:rsidR="00D953C9" w:rsidRPr="00D953C9" w:rsidRDefault="00D953C9" w:rsidP="00C92A3C">
      <w:pPr>
        <w:pStyle w:val="a4"/>
        <w:jc w:val="both"/>
        <w:rPr>
          <w:sz w:val="28"/>
          <w:szCs w:val="28"/>
        </w:rPr>
      </w:pPr>
      <w:r w:rsidRPr="00D953C9">
        <w:rPr>
          <w:sz w:val="28"/>
          <w:szCs w:val="28"/>
        </w:rPr>
        <w:t>Общая стоимость проекта – 75,0 млн. руб.</w:t>
      </w:r>
    </w:p>
    <w:p w:rsidR="00D953C9" w:rsidRPr="00D953C9" w:rsidRDefault="00D953C9" w:rsidP="00C92A3C">
      <w:pPr>
        <w:pStyle w:val="a4"/>
        <w:jc w:val="both"/>
        <w:rPr>
          <w:sz w:val="28"/>
          <w:szCs w:val="28"/>
        </w:rPr>
      </w:pPr>
      <w:r w:rsidRPr="00D953C9">
        <w:rPr>
          <w:sz w:val="28"/>
          <w:szCs w:val="28"/>
        </w:rPr>
        <w:t>Срок реализации проекта - 2023-2028 годы.</w:t>
      </w:r>
    </w:p>
    <w:p w:rsidR="00D953C9" w:rsidRPr="00D953C9" w:rsidRDefault="00D953C9" w:rsidP="00C92A3C">
      <w:pPr>
        <w:pStyle w:val="a4"/>
        <w:jc w:val="both"/>
        <w:rPr>
          <w:sz w:val="28"/>
          <w:szCs w:val="28"/>
        </w:rPr>
      </w:pPr>
      <w:r w:rsidRPr="00D953C9">
        <w:rPr>
          <w:sz w:val="28"/>
          <w:szCs w:val="28"/>
        </w:rPr>
        <w:t>Количество создаваемых новых рабочих мест при реализации проекта- 115 ед.</w:t>
      </w:r>
    </w:p>
    <w:p w:rsidR="00D953C9" w:rsidRPr="00FD3904" w:rsidRDefault="00FD3904" w:rsidP="00FD3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53C9" w:rsidRPr="00FD3904">
        <w:rPr>
          <w:sz w:val="28"/>
          <w:szCs w:val="28"/>
        </w:rPr>
        <w:t xml:space="preserve">Место реализации проекта - с правой стороны автодороги «Дзуарикау - п. Верхний Фиагдон» в районе с. Дзуарикау. </w:t>
      </w:r>
    </w:p>
    <w:p w:rsidR="00FD3904" w:rsidRDefault="00FD3904" w:rsidP="00FD3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53C9" w:rsidRPr="00C92A3C">
        <w:rPr>
          <w:color w:val="000000"/>
          <w:sz w:val="28"/>
          <w:szCs w:val="28"/>
        </w:rPr>
        <w:t>Проект предполагает осуществление мероприятий по развитию сельского туризма, создание в сельской местности РСО-Алания домов для организации досуга и отдыха жителей, гостей района, республики и туристов.</w:t>
      </w:r>
    </w:p>
    <w:p w:rsidR="00D953C9" w:rsidRPr="00FD3904" w:rsidRDefault="00FD3904" w:rsidP="00FD3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53C9" w:rsidRPr="00FD3904">
        <w:rPr>
          <w:color w:val="000000"/>
          <w:sz w:val="28"/>
          <w:szCs w:val="28"/>
        </w:rPr>
        <w:t>Основным конкурентным преимуществом объекта туризма является обеспечение круглогодичных качественных туристических услуг по цене, зависящей от приобретаемого тура.</w:t>
      </w:r>
    </w:p>
    <w:p w:rsidR="00D953C9" w:rsidRPr="00FD3904" w:rsidRDefault="00FD3904" w:rsidP="00FD39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953C9" w:rsidRPr="00FD3904">
        <w:rPr>
          <w:color w:val="000000"/>
          <w:sz w:val="28"/>
          <w:szCs w:val="28"/>
        </w:rPr>
        <w:t>Планируемые ежегодные налоговые отчисления:</w:t>
      </w:r>
    </w:p>
    <w:p w:rsidR="00D953C9" w:rsidRPr="00D953C9" w:rsidRDefault="00D953C9" w:rsidP="00C92A3C">
      <w:pPr>
        <w:pStyle w:val="a4"/>
        <w:jc w:val="both"/>
        <w:rPr>
          <w:color w:val="000000"/>
          <w:sz w:val="28"/>
          <w:szCs w:val="28"/>
        </w:rPr>
      </w:pPr>
      <w:r w:rsidRPr="00D953C9">
        <w:rPr>
          <w:color w:val="000000"/>
          <w:sz w:val="28"/>
          <w:szCs w:val="28"/>
        </w:rPr>
        <w:t xml:space="preserve"> в 2025 году- 4 млн. 760 тыс. руб.;</w:t>
      </w:r>
    </w:p>
    <w:p w:rsidR="00D953C9" w:rsidRPr="00D953C9" w:rsidRDefault="00D953C9" w:rsidP="00C92A3C">
      <w:pPr>
        <w:pStyle w:val="a4"/>
        <w:jc w:val="both"/>
        <w:rPr>
          <w:color w:val="000000"/>
          <w:sz w:val="28"/>
          <w:szCs w:val="28"/>
        </w:rPr>
      </w:pPr>
      <w:r w:rsidRPr="00D953C9">
        <w:rPr>
          <w:color w:val="000000"/>
          <w:sz w:val="28"/>
          <w:szCs w:val="28"/>
        </w:rPr>
        <w:t xml:space="preserve"> - в 2026 году – 5,0 млн. руб..</w:t>
      </w:r>
    </w:p>
    <w:p w:rsidR="00D953C9" w:rsidRPr="00D953C9" w:rsidRDefault="00D953C9" w:rsidP="00C92A3C">
      <w:pPr>
        <w:pStyle w:val="a4"/>
        <w:jc w:val="both"/>
        <w:rPr>
          <w:color w:val="000000"/>
          <w:sz w:val="28"/>
          <w:szCs w:val="28"/>
        </w:rPr>
      </w:pPr>
    </w:p>
    <w:p w:rsidR="00D953C9" w:rsidRPr="00D953C9" w:rsidRDefault="00D953C9" w:rsidP="00D953C9">
      <w:pPr>
        <w:pStyle w:val="a4"/>
        <w:numPr>
          <w:ilvl w:val="0"/>
          <w:numId w:val="27"/>
        </w:num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  <w:r w:rsidRPr="00D953C9">
        <w:rPr>
          <w:rFonts w:eastAsia="+mn-ea" w:cstheme="minorBidi"/>
          <w:b/>
          <w:color w:val="000000" w:themeColor="text1"/>
          <w:kern w:val="24"/>
          <w:sz w:val="28"/>
          <w:szCs w:val="28"/>
        </w:rPr>
        <w:t>ООО « Агро-Ир</w:t>
      </w:r>
      <w:r w:rsidRPr="00D953C9">
        <w:rPr>
          <w:rFonts w:eastAsia="+mn-ea" w:cstheme="minorBidi"/>
          <w:color w:val="000000" w:themeColor="text1"/>
          <w:kern w:val="24"/>
          <w:sz w:val="28"/>
          <w:szCs w:val="28"/>
        </w:rPr>
        <w:t>»: строительство элеватора на 50 тыс. тонн хранения зерна.</w:t>
      </w:r>
    </w:p>
    <w:p w:rsidR="00D953C9" w:rsidRPr="00D953C9" w:rsidRDefault="00D953C9" w:rsidP="00FD3904">
      <w:pPr>
        <w:pStyle w:val="a4"/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  <w:r w:rsidRPr="00D953C9">
        <w:rPr>
          <w:rFonts w:eastAsia="+mn-ea" w:cstheme="minorBidi"/>
          <w:color w:val="000000" w:themeColor="text1"/>
          <w:kern w:val="24"/>
          <w:sz w:val="28"/>
          <w:szCs w:val="28"/>
        </w:rPr>
        <w:t xml:space="preserve">Стоимость проекта - 300 млн. руб. </w:t>
      </w:r>
    </w:p>
    <w:p w:rsidR="00D953C9" w:rsidRPr="00FD3904" w:rsidRDefault="00D953C9" w:rsidP="00FD3904">
      <w:pPr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  <w:r w:rsidRPr="00FD3904">
        <w:rPr>
          <w:rFonts w:eastAsia="+mn-ea" w:cstheme="minorBidi"/>
          <w:color w:val="000000" w:themeColor="text1"/>
          <w:kern w:val="24"/>
          <w:sz w:val="28"/>
          <w:szCs w:val="28"/>
        </w:rPr>
        <w:t>Будет снята проблема хранения кукурузы, выращенной сельхозпроизводителями района.</w:t>
      </w:r>
    </w:p>
    <w:p w:rsidR="00D953C9" w:rsidRPr="00D953C9" w:rsidRDefault="00D953C9" w:rsidP="00FD3904">
      <w:pPr>
        <w:pStyle w:val="a4"/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</w:p>
    <w:p w:rsidR="00D953C9" w:rsidRPr="00D953C9" w:rsidRDefault="00944796" w:rsidP="00944796">
      <w:pPr>
        <w:pStyle w:val="a4"/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  <w:r>
        <w:rPr>
          <w:rFonts w:eastAsia="+mn-ea" w:cstheme="minorBidi"/>
          <w:color w:val="000000" w:themeColor="text1"/>
          <w:kern w:val="24"/>
          <w:sz w:val="28"/>
          <w:szCs w:val="28"/>
        </w:rPr>
        <w:t>9.</w:t>
      </w:r>
      <w:r w:rsidR="00D953C9" w:rsidRPr="00D953C9">
        <w:rPr>
          <w:rFonts w:eastAsia="+mn-ea" w:cstheme="minorBidi"/>
          <w:color w:val="000000" w:themeColor="text1"/>
          <w:kern w:val="24"/>
          <w:sz w:val="28"/>
          <w:szCs w:val="28"/>
        </w:rPr>
        <w:t xml:space="preserve"> </w:t>
      </w:r>
      <w:r w:rsidR="00D953C9" w:rsidRPr="00D953C9">
        <w:rPr>
          <w:rFonts w:eastAsia="+mn-ea" w:cstheme="minorBidi"/>
          <w:b/>
          <w:color w:val="000000" w:themeColor="text1"/>
          <w:kern w:val="24"/>
          <w:sz w:val="28"/>
          <w:szCs w:val="28"/>
        </w:rPr>
        <w:t>ИП ГКФХ Коциев М. Б</w:t>
      </w:r>
      <w:r w:rsidR="00D953C9" w:rsidRPr="00D953C9">
        <w:rPr>
          <w:rFonts w:eastAsia="+mn-ea" w:cstheme="minorBidi"/>
          <w:color w:val="000000" w:themeColor="text1"/>
          <w:kern w:val="24"/>
          <w:sz w:val="28"/>
          <w:szCs w:val="28"/>
        </w:rPr>
        <w:t>.:строительство элеватора на 20 тыс. тонн хранения зерна.</w:t>
      </w:r>
    </w:p>
    <w:p w:rsidR="00944796" w:rsidRDefault="00D953C9" w:rsidP="00944796">
      <w:pPr>
        <w:pStyle w:val="a4"/>
        <w:spacing w:line="252" w:lineRule="auto"/>
        <w:jc w:val="both"/>
        <w:rPr>
          <w:sz w:val="28"/>
          <w:szCs w:val="28"/>
        </w:rPr>
      </w:pPr>
      <w:r w:rsidRPr="00D953C9">
        <w:rPr>
          <w:rFonts w:eastAsia="+mn-ea" w:cstheme="minorBidi"/>
          <w:color w:val="000000" w:themeColor="text1"/>
          <w:kern w:val="24"/>
          <w:sz w:val="28"/>
          <w:szCs w:val="28"/>
        </w:rPr>
        <w:t xml:space="preserve"> Стоимость проекта - 80 млн. руб. (за счет собственных средств).</w:t>
      </w:r>
      <w:r w:rsidRPr="00944796">
        <w:rPr>
          <w:sz w:val="28"/>
          <w:szCs w:val="28"/>
        </w:rPr>
        <w:t>.</w:t>
      </w:r>
    </w:p>
    <w:p w:rsidR="00D953C9" w:rsidRPr="00944796" w:rsidRDefault="00944796" w:rsidP="00944796">
      <w:pPr>
        <w:pStyle w:val="a4"/>
        <w:spacing w:line="252" w:lineRule="auto"/>
        <w:jc w:val="both"/>
        <w:rPr>
          <w:rFonts w:eastAsia="+mn-ea" w:cstheme="minorBid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10.</w:t>
      </w:r>
      <w:r w:rsidR="00D953C9" w:rsidRPr="00944796">
        <w:rPr>
          <w:b/>
          <w:color w:val="000000" w:themeColor="text1"/>
          <w:sz w:val="28"/>
          <w:szCs w:val="28"/>
        </w:rPr>
        <w:t>ВГТРК «Мамисон»</w:t>
      </w:r>
    </w:p>
    <w:p w:rsidR="00D953C9" w:rsidRPr="00CA06DC" w:rsidRDefault="00944796" w:rsidP="00944796">
      <w:pPr>
        <w:pStyle w:val="paragraphparagraphnycys"/>
        <w:shd w:val="clear" w:color="auto" w:fill="FFFFFF"/>
        <w:spacing w:before="0" w:beforeAutospacing="0" w:after="0" w:afterAutospacing="0" w:line="276" w:lineRule="auto"/>
        <w:jc w:val="both"/>
        <w:rPr>
          <w:color w:val="1A1A1A"/>
          <w:sz w:val="28"/>
          <w:szCs w:val="28"/>
        </w:rPr>
      </w:pPr>
      <w:r>
        <w:rPr>
          <w:rStyle w:val="dsexttext-tov6w"/>
          <w:color w:val="1A1A1A"/>
          <w:spacing w:val="-5"/>
          <w:sz w:val="28"/>
          <w:szCs w:val="28"/>
        </w:rPr>
        <w:t xml:space="preserve">          </w:t>
      </w:r>
      <w:r w:rsidR="00D953C9" w:rsidRPr="00CA06DC">
        <w:rPr>
          <w:rStyle w:val="dsexttext-tov6w"/>
          <w:color w:val="1A1A1A"/>
          <w:spacing w:val="-5"/>
          <w:sz w:val="28"/>
          <w:szCs w:val="28"/>
        </w:rPr>
        <w:t xml:space="preserve">На сегодняшний день </w:t>
      </w:r>
      <w:r w:rsidR="00D953C9">
        <w:rPr>
          <w:rStyle w:val="dsexttext-tov6w"/>
          <w:color w:val="1A1A1A"/>
          <w:spacing w:val="-5"/>
          <w:sz w:val="28"/>
          <w:szCs w:val="28"/>
        </w:rPr>
        <w:t xml:space="preserve">практически </w:t>
      </w:r>
      <w:r w:rsidR="00D953C9" w:rsidRPr="00CA06DC">
        <w:rPr>
          <w:rStyle w:val="dsexttext-tov6w"/>
          <w:color w:val="1A1A1A"/>
          <w:spacing w:val="-5"/>
          <w:sz w:val="28"/>
          <w:szCs w:val="28"/>
        </w:rPr>
        <w:t>завершены работы по реконструкции тоннеля, ведущий к</w:t>
      </w:r>
      <w:r>
        <w:rPr>
          <w:rStyle w:val="dsexttext-tov6w"/>
          <w:color w:val="1A1A1A"/>
          <w:spacing w:val="-5"/>
          <w:sz w:val="28"/>
          <w:szCs w:val="28"/>
        </w:rPr>
        <w:t xml:space="preserve"> строящемуся курорту «Мамисон».</w:t>
      </w:r>
      <w:r w:rsidR="00D953C9" w:rsidRPr="00CA06DC">
        <w:rPr>
          <w:rStyle w:val="dsexttext-tov6w"/>
          <w:color w:val="1A1A1A"/>
          <w:spacing w:val="-5"/>
          <w:sz w:val="28"/>
          <w:szCs w:val="28"/>
        </w:rPr>
        <w:t>Современный тоннель полностью соответствует всем требованиям к пассажирским перевозкам и обеспечивает безопасность движения.</w:t>
      </w:r>
    </w:p>
    <w:p w:rsidR="00D953C9" w:rsidRPr="00944796" w:rsidRDefault="00944796" w:rsidP="00944796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rStyle w:val="dsexttext-tov6w"/>
          <w:color w:val="1A1A1A"/>
          <w:spacing w:val="-5"/>
          <w:sz w:val="28"/>
          <w:szCs w:val="28"/>
        </w:rPr>
        <w:t xml:space="preserve">     </w:t>
      </w:r>
      <w:r w:rsidR="00D953C9" w:rsidRPr="00944796">
        <w:rPr>
          <w:rStyle w:val="dsexttext-tov6w"/>
          <w:color w:val="1A1A1A"/>
          <w:spacing w:val="-5"/>
          <w:sz w:val="28"/>
          <w:szCs w:val="28"/>
        </w:rPr>
        <w:t>В рамках первого этапа развития курорта до 2023 года предполагается строительство в окрестностях села Калак двух канатных дорог, а также 14,9 км горнолыжных трасс, здания сервис-центра, объектов инженерной инфраструктуры.</w:t>
      </w:r>
      <w:r w:rsidR="00D953C9" w:rsidRPr="00944796">
        <w:rPr>
          <w:color w:val="1A1A1A"/>
          <w:sz w:val="28"/>
          <w:szCs w:val="28"/>
          <w:shd w:val="clear" w:color="auto" w:fill="FFFFFF"/>
        </w:rPr>
        <w:t> ООО «Мамисон» - официально зарегистрирован резидентом особой экономической зоны.</w:t>
      </w:r>
    </w:p>
    <w:p w:rsidR="00D953C9" w:rsidRPr="00960248" w:rsidRDefault="00960248" w:rsidP="0096024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D953C9" w:rsidRPr="00960248">
        <w:rPr>
          <w:b/>
          <w:i/>
          <w:sz w:val="28"/>
          <w:szCs w:val="28"/>
        </w:rPr>
        <w:t>Администрацией района:</w:t>
      </w:r>
    </w:p>
    <w:p w:rsidR="00D953C9" w:rsidRPr="00960248" w:rsidRDefault="00D953C9" w:rsidP="00960248">
      <w:pPr>
        <w:ind w:left="720"/>
        <w:jc w:val="both"/>
        <w:rPr>
          <w:sz w:val="28"/>
          <w:szCs w:val="28"/>
        </w:rPr>
      </w:pPr>
      <w:r w:rsidRPr="00960248">
        <w:rPr>
          <w:sz w:val="28"/>
          <w:szCs w:val="28"/>
        </w:rPr>
        <w:lastRenderedPageBreak/>
        <w:t xml:space="preserve"> - проведена работа по формированию земельных участков для включения в границы ОЭЗ «Мамисон»;</w:t>
      </w:r>
    </w:p>
    <w:p w:rsidR="00D953C9" w:rsidRPr="00960248" w:rsidRDefault="00D953C9" w:rsidP="00960248">
      <w:pPr>
        <w:pStyle w:val="a4"/>
        <w:ind w:left="1095"/>
        <w:jc w:val="both"/>
        <w:rPr>
          <w:sz w:val="28"/>
          <w:szCs w:val="28"/>
        </w:rPr>
      </w:pPr>
      <w:r w:rsidRPr="00D953C9">
        <w:rPr>
          <w:sz w:val="28"/>
          <w:szCs w:val="28"/>
        </w:rPr>
        <w:t xml:space="preserve">  - осуществляется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  <w:r w:rsidRPr="00960248">
        <w:rPr>
          <w:sz w:val="28"/>
          <w:szCs w:val="28"/>
        </w:rPr>
        <w:t xml:space="preserve"> - осуществляются мероприятия по оформлению в муниципальную собственность 34 объектов культурного наследия.</w:t>
      </w:r>
    </w:p>
    <w:p w:rsidR="00D953C9" w:rsidRPr="00960248" w:rsidRDefault="00D953C9" w:rsidP="00960248">
      <w:pPr>
        <w:jc w:val="both"/>
        <w:rPr>
          <w:sz w:val="28"/>
          <w:szCs w:val="28"/>
        </w:rPr>
      </w:pPr>
    </w:p>
    <w:p w:rsidR="00D953C9" w:rsidRPr="00D953C9" w:rsidRDefault="00960248" w:rsidP="00960248">
      <w:pPr>
        <w:pStyle w:val="a4"/>
        <w:tabs>
          <w:tab w:val="left" w:pos="0"/>
        </w:tabs>
        <w:ind w:left="10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 w:rsidR="00D953C9" w:rsidRPr="00D953C9">
        <w:rPr>
          <w:b/>
          <w:sz w:val="28"/>
          <w:szCs w:val="28"/>
        </w:rPr>
        <w:t>.</w:t>
      </w:r>
      <w:r w:rsidR="00D953C9" w:rsidRPr="00D953C9">
        <w:rPr>
          <w:sz w:val="28"/>
          <w:szCs w:val="28"/>
        </w:rPr>
        <w:t xml:space="preserve">В рамках </w:t>
      </w:r>
      <w:r w:rsidR="00D953C9" w:rsidRPr="00D953C9">
        <w:rPr>
          <w:b/>
          <w:sz w:val="28"/>
          <w:szCs w:val="28"/>
        </w:rPr>
        <w:t>национального проекта «Туризм и индустрия гостеприимство»</w:t>
      </w:r>
      <w:r w:rsidR="00D953C9" w:rsidRPr="00D953C9">
        <w:rPr>
          <w:sz w:val="28"/>
          <w:szCs w:val="28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r w:rsidR="00D953C9" w:rsidRPr="00D953C9">
        <w:rPr>
          <w:b/>
          <w:sz w:val="28"/>
          <w:szCs w:val="28"/>
        </w:rPr>
        <w:t>грантовую поддержку</w:t>
      </w:r>
      <w:r w:rsidR="00D953C9" w:rsidRPr="00D953C9">
        <w:rPr>
          <w:sz w:val="28"/>
          <w:szCs w:val="28"/>
        </w:rPr>
        <w:t xml:space="preserve"> получили:</w:t>
      </w:r>
    </w:p>
    <w:p w:rsidR="00D953C9" w:rsidRPr="00D953C9" w:rsidRDefault="00D953C9" w:rsidP="003F1081">
      <w:pPr>
        <w:pStyle w:val="a4"/>
        <w:tabs>
          <w:tab w:val="left" w:pos="0"/>
        </w:tabs>
        <w:ind w:left="1095"/>
        <w:jc w:val="both"/>
        <w:rPr>
          <w:color w:val="000000"/>
          <w:sz w:val="28"/>
          <w:szCs w:val="28"/>
        </w:rPr>
      </w:pPr>
      <w:r w:rsidRPr="00D953C9">
        <w:rPr>
          <w:color w:val="000000"/>
          <w:sz w:val="28"/>
          <w:szCs w:val="28"/>
        </w:rPr>
        <w:t>1</w:t>
      </w:r>
      <w:r w:rsidRPr="00D953C9">
        <w:rPr>
          <w:b/>
          <w:i/>
          <w:color w:val="000000"/>
          <w:sz w:val="28"/>
          <w:szCs w:val="28"/>
        </w:rPr>
        <w:t>) ООО «Меркада» -</w:t>
      </w:r>
      <w:r w:rsidRPr="00D953C9">
        <w:rPr>
          <w:color w:val="000000"/>
          <w:sz w:val="28"/>
          <w:szCs w:val="28"/>
        </w:rPr>
        <w:t xml:space="preserve"> 30,0 млн. руб. («Долина солнца» в Куртатинском ущелье);</w:t>
      </w:r>
    </w:p>
    <w:p w:rsidR="00D953C9" w:rsidRPr="003F1081" w:rsidRDefault="003F1081" w:rsidP="003F1081">
      <w:pPr>
        <w:tabs>
          <w:tab w:val="left" w:pos="0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953C9" w:rsidRPr="003F1081">
        <w:rPr>
          <w:color w:val="000000"/>
          <w:sz w:val="28"/>
          <w:szCs w:val="28"/>
        </w:rPr>
        <w:t>2)</w:t>
      </w:r>
      <w:r w:rsidR="00D953C9" w:rsidRPr="003F1081">
        <w:rPr>
          <w:b/>
          <w:i/>
          <w:sz w:val="28"/>
          <w:szCs w:val="28"/>
        </w:rPr>
        <w:t>ИП</w:t>
      </w:r>
      <w:r w:rsidR="00D953C9" w:rsidRPr="003F1081">
        <w:rPr>
          <w:b/>
          <w:i/>
          <w:color w:val="000000"/>
          <w:sz w:val="28"/>
          <w:szCs w:val="28"/>
        </w:rPr>
        <w:t>ТаучеловаНатэла Константиновна</w:t>
      </w:r>
      <w:r w:rsidR="00D953C9" w:rsidRPr="003F1081">
        <w:rPr>
          <w:color w:val="000000"/>
          <w:sz w:val="28"/>
          <w:szCs w:val="28"/>
        </w:rPr>
        <w:t xml:space="preserve"> – 16,0 млн. руб. (в районе «Хрустального водопада в Куртатинском ущелье)  ;</w:t>
      </w:r>
    </w:p>
    <w:p w:rsidR="00D953C9" w:rsidRPr="00D953C9" w:rsidRDefault="00D953C9" w:rsidP="003F1081">
      <w:pPr>
        <w:pStyle w:val="a4"/>
        <w:tabs>
          <w:tab w:val="left" w:pos="0"/>
        </w:tabs>
        <w:ind w:left="1095"/>
        <w:jc w:val="both"/>
        <w:rPr>
          <w:color w:val="000000"/>
          <w:sz w:val="28"/>
          <w:szCs w:val="28"/>
        </w:rPr>
      </w:pPr>
      <w:r w:rsidRPr="00D953C9">
        <w:rPr>
          <w:color w:val="000000"/>
          <w:sz w:val="28"/>
          <w:szCs w:val="28"/>
        </w:rPr>
        <w:t>3</w:t>
      </w:r>
      <w:r w:rsidRPr="00D953C9">
        <w:rPr>
          <w:b/>
          <w:i/>
          <w:color w:val="000000"/>
          <w:sz w:val="28"/>
          <w:szCs w:val="28"/>
        </w:rPr>
        <w:t>) ИП Тедтоев Сослан Владимирович – 15,0 млн. руб</w:t>
      </w:r>
      <w:r w:rsidRPr="00D953C9">
        <w:rPr>
          <w:color w:val="000000"/>
          <w:sz w:val="28"/>
          <w:szCs w:val="28"/>
        </w:rPr>
        <w:t>. (Цейское ущелье).</w:t>
      </w:r>
    </w:p>
    <w:p w:rsidR="00D05EFF" w:rsidRPr="00D05EFF" w:rsidRDefault="003F1081" w:rsidP="003F108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53C9" w:rsidRPr="003F1081">
        <w:rPr>
          <w:sz w:val="28"/>
          <w:szCs w:val="28"/>
        </w:rPr>
        <w:t xml:space="preserve"> А также: в Цейском ущелье (с. Абайтикау) уже функционирует глемпинг «Чилави».</w:t>
      </w:r>
    </w:p>
    <w:p w:rsidR="000C13EA" w:rsidRPr="001B1BC1" w:rsidRDefault="00D1655E" w:rsidP="001B1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1655E" w:rsidRPr="00B35D15" w:rsidRDefault="00D1655E" w:rsidP="00FF1748">
      <w:pPr>
        <w:ind w:firstLine="708"/>
        <w:jc w:val="center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>Транспорт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транспортных услуг по району в 20</w:t>
      </w:r>
      <w:r w:rsidR="00C3128D">
        <w:rPr>
          <w:sz w:val="28"/>
          <w:szCs w:val="28"/>
        </w:rPr>
        <w:t>2</w:t>
      </w:r>
      <w:r w:rsidR="003073C8">
        <w:rPr>
          <w:sz w:val="28"/>
          <w:szCs w:val="28"/>
        </w:rPr>
        <w:t>5</w:t>
      </w:r>
      <w:r>
        <w:rPr>
          <w:sz w:val="28"/>
          <w:szCs w:val="28"/>
        </w:rPr>
        <w:t xml:space="preserve">г. составит </w:t>
      </w:r>
      <w:r w:rsidR="003073C8">
        <w:rPr>
          <w:sz w:val="28"/>
          <w:szCs w:val="28"/>
        </w:rPr>
        <w:t>29,0</w:t>
      </w:r>
      <w:r>
        <w:rPr>
          <w:sz w:val="28"/>
          <w:szCs w:val="28"/>
        </w:rPr>
        <w:t xml:space="preserve"> млн.</w:t>
      </w:r>
      <w:r w:rsidR="003073C8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F0A34">
        <w:rPr>
          <w:sz w:val="28"/>
          <w:szCs w:val="28"/>
        </w:rPr>
        <w:t xml:space="preserve"> при консервативном варианте и 5</w:t>
      </w:r>
      <w:r w:rsidR="00321F2E">
        <w:rPr>
          <w:sz w:val="28"/>
          <w:szCs w:val="28"/>
        </w:rPr>
        <w:t>0</w:t>
      </w:r>
      <w:r w:rsidR="008F0A34">
        <w:rPr>
          <w:sz w:val="28"/>
          <w:szCs w:val="28"/>
        </w:rPr>
        <w:t xml:space="preserve"> млн.</w:t>
      </w:r>
      <w:r w:rsidR="003073C8">
        <w:rPr>
          <w:sz w:val="28"/>
          <w:szCs w:val="28"/>
        </w:rPr>
        <w:t xml:space="preserve"> </w:t>
      </w:r>
      <w:r w:rsidR="008F0A34">
        <w:rPr>
          <w:sz w:val="28"/>
          <w:szCs w:val="28"/>
        </w:rPr>
        <w:t xml:space="preserve">руб. при </w:t>
      </w:r>
      <w:r w:rsidR="00321F2E">
        <w:rPr>
          <w:sz w:val="28"/>
          <w:szCs w:val="28"/>
        </w:rPr>
        <w:t>базовом</w:t>
      </w:r>
      <w:r w:rsidR="008F0A34">
        <w:rPr>
          <w:sz w:val="28"/>
          <w:szCs w:val="28"/>
        </w:rPr>
        <w:t xml:space="preserve"> варианте</w:t>
      </w:r>
      <w:r>
        <w:rPr>
          <w:sz w:val="28"/>
          <w:szCs w:val="28"/>
        </w:rPr>
        <w:t xml:space="preserve"> и возр</w:t>
      </w:r>
      <w:r w:rsidR="00926B73">
        <w:rPr>
          <w:sz w:val="28"/>
          <w:szCs w:val="28"/>
        </w:rPr>
        <w:t xml:space="preserve">астет на </w:t>
      </w:r>
      <w:r w:rsidR="00321F2E">
        <w:rPr>
          <w:sz w:val="28"/>
          <w:szCs w:val="28"/>
        </w:rPr>
        <w:t>5</w:t>
      </w:r>
      <w:r w:rsidR="003073C8">
        <w:rPr>
          <w:sz w:val="28"/>
          <w:szCs w:val="28"/>
        </w:rPr>
        <w:t>% по сравнению с 2022</w:t>
      </w:r>
      <w:r>
        <w:rPr>
          <w:sz w:val="28"/>
          <w:szCs w:val="28"/>
        </w:rPr>
        <w:t xml:space="preserve">г. При этом </w:t>
      </w:r>
      <w:r w:rsidRPr="00E131CF">
        <w:rPr>
          <w:color w:val="000000" w:themeColor="text1"/>
          <w:sz w:val="28"/>
          <w:szCs w:val="28"/>
        </w:rPr>
        <w:t>доля малого предпринимательства</w:t>
      </w:r>
      <w:r>
        <w:rPr>
          <w:sz w:val="28"/>
          <w:szCs w:val="28"/>
        </w:rPr>
        <w:t xml:space="preserve"> в сфере транспортных услуг составит </w:t>
      </w:r>
      <w:r w:rsidR="00321F2E" w:rsidRPr="00E131CF">
        <w:rPr>
          <w:color w:val="000000" w:themeColor="text1"/>
          <w:sz w:val="28"/>
          <w:szCs w:val="28"/>
        </w:rPr>
        <w:t>около 80</w:t>
      </w:r>
      <w:r w:rsidRPr="00E131CF">
        <w:rPr>
          <w:color w:val="000000" w:themeColor="text1"/>
          <w:sz w:val="28"/>
          <w:szCs w:val="28"/>
        </w:rPr>
        <w:t>%.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Больше внимания будет уделяться качеству оказания транспортных услуг. </w:t>
      </w:r>
      <w:r w:rsidR="00D32FE1">
        <w:rPr>
          <w:sz w:val="28"/>
          <w:szCs w:val="28"/>
        </w:rPr>
        <w:t xml:space="preserve">Пассажирперевозки по всем маршрутам будут </w:t>
      </w:r>
      <w:r>
        <w:rPr>
          <w:sz w:val="28"/>
          <w:szCs w:val="28"/>
        </w:rPr>
        <w:t>осуществляться перевозчиками, выбранными на конкурсной основе</w:t>
      </w:r>
      <w:r w:rsidR="00926B73">
        <w:rPr>
          <w:sz w:val="28"/>
          <w:szCs w:val="28"/>
        </w:rPr>
        <w:t xml:space="preserve">, в соответствии с </w:t>
      </w:r>
      <w:r w:rsidR="003C4F61">
        <w:rPr>
          <w:sz w:val="28"/>
          <w:szCs w:val="28"/>
        </w:rPr>
        <w:t xml:space="preserve">         </w:t>
      </w:r>
      <w:r w:rsidR="00926B73">
        <w:rPr>
          <w:sz w:val="28"/>
          <w:szCs w:val="28"/>
        </w:rPr>
        <w:t>№220-ФЗ</w:t>
      </w:r>
      <w:r>
        <w:rPr>
          <w:sz w:val="28"/>
          <w:szCs w:val="28"/>
        </w:rPr>
        <w:t>.</w:t>
      </w:r>
    </w:p>
    <w:p w:rsidR="00D91D52" w:rsidRPr="0088294B" w:rsidRDefault="00D91D52" w:rsidP="00D1655E">
      <w:pPr>
        <w:jc w:val="both"/>
        <w:rPr>
          <w:sz w:val="28"/>
          <w:szCs w:val="28"/>
        </w:rPr>
      </w:pPr>
    </w:p>
    <w:p w:rsidR="00D1655E" w:rsidRPr="00B35D15" w:rsidRDefault="00D1655E" w:rsidP="00FF1748">
      <w:pPr>
        <w:ind w:left="708"/>
        <w:jc w:val="center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>Связь</w:t>
      </w:r>
    </w:p>
    <w:p w:rsidR="00D1655E" w:rsidRDefault="00D1655E" w:rsidP="00D165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услуг связи в 20</w:t>
      </w:r>
      <w:r w:rsidR="00C3128D">
        <w:rPr>
          <w:sz w:val="28"/>
          <w:szCs w:val="28"/>
        </w:rPr>
        <w:t>2</w:t>
      </w:r>
      <w:r w:rsidR="00D32FE1">
        <w:rPr>
          <w:sz w:val="28"/>
          <w:szCs w:val="28"/>
        </w:rPr>
        <w:t>5</w:t>
      </w:r>
      <w:r>
        <w:rPr>
          <w:sz w:val="28"/>
          <w:szCs w:val="28"/>
        </w:rPr>
        <w:t xml:space="preserve">г. составит </w:t>
      </w:r>
      <w:r w:rsidR="00321F2E">
        <w:rPr>
          <w:sz w:val="28"/>
          <w:szCs w:val="28"/>
        </w:rPr>
        <w:t>66,7</w:t>
      </w:r>
      <w:r>
        <w:rPr>
          <w:sz w:val="28"/>
          <w:szCs w:val="28"/>
        </w:rPr>
        <w:t xml:space="preserve"> млн.</w:t>
      </w:r>
      <w:r w:rsidR="00D32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8F0A34">
        <w:rPr>
          <w:sz w:val="28"/>
          <w:szCs w:val="28"/>
        </w:rPr>
        <w:t xml:space="preserve"> при консервативном варианте и 7</w:t>
      </w:r>
      <w:r w:rsidR="00321F2E">
        <w:rPr>
          <w:sz w:val="28"/>
          <w:szCs w:val="28"/>
        </w:rPr>
        <w:t>0</w:t>
      </w:r>
      <w:r w:rsidR="008F0A34">
        <w:rPr>
          <w:sz w:val="28"/>
          <w:szCs w:val="28"/>
        </w:rPr>
        <w:t xml:space="preserve"> млн.</w:t>
      </w:r>
      <w:r w:rsidR="00D32FE1">
        <w:rPr>
          <w:sz w:val="28"/>
          <w:szCs w:val="28"/>
        </w:rPr>
        <w:t xml:space="preserve"> </w:t>
      </w:r>
      <w:r w:rsidR="008F0A34">
        <w:rPr>
          <w:sz w:val="28"/>
          <w:szCs w:val="28"/>
        </w:rPr>
        <w:t xml:space="preserve">руб. при </w:t>
      </w:r>
      <w:r w:rsidR="00321F2E">
        <w:rPr>
          <w:sz w:val="28"/>
          <w:szCs w:val="28"/>
        </w:rPr>
        <w:t>базовом</w:t>
      </w:r>
      <w:r w:rsidR="008F0A34">
        <w:rPr>
          <w:sz w:val="28"/>
          <w:szCs w:val="28"/>
        </w:rPr>
        <w:t xml:space="preserve"> варианте </w:t>
      </w:r>
      <w:r>
        <w:rPr>
          <w:sz w:val="28"/>
          <w:szCs w:val="28"/>
        </w:rPr>
        <w:t xml:space="preserve">или возрастет на </w:t>
      </w:r>
      <w:r w:rsidR="00D32FE1" w:rsidRPr="00D32FE1">
        <w:rPr>
          <w:color w:val="FF0000"/>
          <w:sz w:val="28"/>
          <w:szCs w:val="28"/>
        </w:rPr>
        <w:t>3</w:t>
      </w:r>
      <w:r w:rsidRPr="00D32FE1">
        <w:rPr>
          <w:color w:val="FF0000"/>
          <w:sz w:val="28"/>
          <w:szCs w:val="28"/>
        </w:rPr>
        <w:t>0%</w:t>
      </w:r>
      <w:r w:rsidR="00D32FE1">
        <w:rPr>
          <w:sz w:val="28"/>
          <w:szCs w:val="28"/>
        </w:rPr>
        <w:t xml:space="preserve"> по сравнению с 2022</w:t>
      </w:r>
      <w:r>
        <w:rPr>
          <w:sz w:val="28"/>
          <w:szCs w:val="28"/>
        </w:rPr>
        <w:t xml:space="preserve">г. Соотношение объемов электросвязи «ЮТК» и почтовой связи сохранится на уровне </w:t>
      </w:r>
      <w:r w:rsidR="008F0A34">
        <w:rPr>
          <w:sz w:val="28"/>
          <w:szCs w:val="28"/>
        </w:rPr>
        <w:t>55</w:t>
      </w:r>
      <w:r>
        <w:rPr>
          <w:sz w:val="28"/>
          <w:szCs w:val="28"/>
        </w:rPr>
        <w:t>%-4</w:t>
      </w:r>
      <w:r w:rsidR="008F0A34">
        <w:rPr>
          <w:sz w:val="28"/>
          <w:szCs w:val="28"/>
        </w:rPr>
        <w:t>5</w:t>
      </w:r>
      <w:r>
        <w:rPr>
          <w:sz w:val="28"/>
          <w:szCs w:val="28"/>
        </w:rPr>
        <w:t>% соответственно. При этом доля сотовой связи в общем объеме услуг связи составит 60%.</w:t>
      </w:r>
    </w:p>
    <w:p w:rsidR="00D1655E" w:rsidRDefault="00D1655E" w:rsidP="00C3128D">
      <w:pPr>
        <w:jc w:val="both"/>
        <w:rPr>
          <w:sz w:val="28"/>
          <w:szCs w:val="28"/>
        </w:rPr>
      </w:pPr>
    </w:p>
    <w:p w:rsidR="00D1655E" w:rsidRPr="006A6C90" w:rsidRDefault="00D1655E" w:rsidP="00FF1748">
      <w:pPr>
        <w:jc w:val="center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>Малое предпринимательство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сфере малого предпринимательства района в 20</w:t>
      </w:r>
      <w:r w:rsidR="00C3128D">
        <w:rPr>
          <w:sz w:val="28"/>
          <w:szCs w:val="28"/>
        </w:rPr>
        <w:t>2</w:t>
      </w:r>
      <w:r w:rsidR="00D32FE1">
        <w:rPr>
          <w:sz w:val="28"/>
          <w:szCs w:val="28"/>
        </w:rPr>
        <w:t>5</w:t>
      </w:r>
      <w:r>
        <w:rPr>
          <w:sz w:val="28"/>
          <w:szCs w:val="28"/>
        </w:rPr>
        <w:t xml:space="preserve">г. численность составит </w:t>
      </w:r>
      <w:r w:rsidR="00321F2E">
        <w:rPr>
          <w:sz w:val="28"/>
          <w:szCs w:val="28"/>
        </w:rPr>
        <w:t>2000</w:t>
      </w:r>
      <w:r>
        <w:rPr>
          <w:sz w:val="28"/>
          <w:szCs w:val="28"/>
        </w:rPr>
        <w:t xml:space="preserve"> чел., или </w:t>
      </w:r>
      <w:r w:rsidR="00321F2E">
        <w:rPr>
          <w:sz w:val="28"/>
          <w:szCs w:val="28"/>
        </w:rPr>
        <w:t>19</w:t>
      </w:r>
      <w:r>
        <w:rPr>
          <w:sz w:val="28"/>
          <w:szCs w:val="28"/>
        </w:rPr>
        <w:t xml:space="preserve">% от всех занятых в экономике района. Оборот субъектов малого и среднего предпринимательства составит </w:t>
      </w:r>
      <w:r w:rsidR="00321F2E">
        <w:rPr>
          <w:sz w:val="28"/>
          <w:szCs w:val="28"/>
        </w:rPr>
        <w:t>703</w:t>
      </w:r>
      <w:r>
        <w:rPr>
          <w:sz w:val="28"/>
          <w:szCs w:val="28"/>
        </w:rPr>
        <w:t xml:space="preserve"> млн.руб. или </w:t>
      </w:r>
      <w:r w:rsidR="00D32FE1" w:rsidRPr="00D32FE1">
        <w:rPr>
          <w:color w:val="FF0000"/>
          <w:sz w:val="28"/>
          <w:szCs w:val="28"/>
        </w:rPr>
        <w:t>5,8</w:t>
      </w:r>
      <w:r w:rsidRPr="00D32FE1">
        <w:rPr>
          <w:color w:val="FF0000"/>
          <w:sz w:val="28"/>
          <w:szCs w:val="28"/>
        </w:rPr>
        <w:t>%</w:t>
      </w:r>
      <w:r>
        <w:rPr>
          <w:sz w:val="28"/>
          <w:szCs w:val="28"/>
        </w:rPr>
        <w:t xml:space="preserve"> от общего оборота организации района. В структуре отраслей будет </w:t>
      </w:r>
      <w:r>
        <w:rPr>
          <w:sz w:val="28"/>
          <w:szCs w:val="28"/>
        </w:rPr>
        <w:lastRenderedPageBreak/>
        <w:t xml:space="preserve">превалировать доля розничной торговли – </w:t>
      </w:r>
      <w:r w:rsidR="008F0A34">
        <w:rPr>
          <w:sz w:val="28"/>
          <w:szCs w:val="28"/>
        </w:rPr>
        <w:t>7</w:t>
      </w:r>
      <w:r>
        <w:rPr>
          <w:sz w:val="28"/>
          <w:szCs w:val="28"/>
        </w:rPr>
        <w:t xml:space="preserve">0%, доля промышленности – 5%, доля строительства – </w:t>
      </w:r>
      <w:r w:rsidR="00321F2E">
        <w:rPr>
          <w:sz w:val="28"/>
          <w:szCs w:val="28"/>
        </w:rPr>
        <w:t>20</w:t>
      </w:r>
      <w:r>
        <w:rPr>
          <w:sz w:val="28"/>
          <w:szCs w:val="28"/>
        </w:rPr>
        <w:t>%</w:t>
      </w:r>
      <w:r w:rsidR="008F0A34">
        <w:rPr>
          <w:sz w:val="28"/>
          <w:szCs w:val="28"/>
        </w:rPr>
        <w:t xml:space="preserve">, других отраслей - </w:t>
      </w:r>
      <w:r w:rsidR="00321F2E">
        <w:rPr>
          <w:sz w:val="28"/>
          <w:szCs w:val="28"/>
        </w:rPr>
        <w:t>5</w:t>
      </w:r>
      <w:r w:rsidR="008F0A34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D1655E" w:rsidRDefault="00D1655E" w:rsidP="00D1655E">
      <w:pPr>
        <w:jc w:val="both"/>
        <w:rPr>
          <w:sz w:val="28"/>
          <w:szCs w:val="28"/>
        </w:rPr>
      </w:pPr>
    </w:p>
    <w:p w:rsidR="00D1655E" w:rsidRPr="00533CF3" w:rsidRDefault="00D1655E" w:rsidP="00FF1748">
      <w:pPr>
        <w:jc w:val="center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>Потребительский рынок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Оборот розничной торговли в 20</w:t>
      </w:r>
      <w:r w:rsidR="00C3128D">
        <w:rPr>
          <w:sz w:val="28"/>
          <w:szCs w:val="28"/>
        </w:rPr>
        <w:t>2</w:t>
      </w:r>
      <w:r w:rsidR="00D32FE1">
        <w:rPr>
          <w:sz w:val="28"/>
          <w:szCs w:val="28"/>
        </w:rPr>
        <w:t>5</w:t>
      </w:r>
      <w:r>
        <w:rPr>
          <w:sz w:val="28"/>
          <w:szCs w:val="28"/>
        </w:rPr>
        <w:t xml:space="preserve">г. составит </w:t>
      </w:r>
      <w:r w:rsidR="00321F2E">
        <w:rPr>
          <w:sz w:val="28"/>
          <w:szCs w:val="28"/>
        </w:rPr>
        <w:t xml:space="preserve">в базовом варианте </w:t>
      </w:r>
      <w:r w:rsidR="00D12DF6">
        <w:rPr>
          <w:sz w:val="28"/>
          <w:szCs w:val="28"/>
        </w:rPr>
        <w:t>1</w:t>
      </w:r>
      <w:r w:rsidR="00321F2E">
        <w:rPr>
          <w:sz w:val="28"/>
          <w:szCs w:val="28"/>
        </w:rPr>
        <w:t>024</w:t>
      </w:r>
      <w:r>
        <w:rPr>
          <w:sz w:val="28"/>
          <w:szCs w:val="28"/>
        </w:rPr>
        <w:t xml:space="preserve"> млн.</w:t>
      </w:r>
      <w:r w:rsidR="00D32FE1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уб. или возрастет на </w:t>
      </w:r>
      <w:r w:rsidR="00D12DF6">
        <w:rPr>
          <w:sz w:val="28"/>
          <w:szCs w:val="28"/>
        </w:rPr>
        <w:t>1</w:t>
      </w:r>
      <w:r w:rsidR="00321F2E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D12DF6">
        <w:rPr>
          <w:sz w:val="28"/>
          <w:szCs w:val="28"/>
        </w:rPr>
        <w:t xml:space="preserve"> </w:t>
      </w:r>
      <w:r w:rsidR="00D32FE1">
        <w:rPr>
          <w:sz w:val="28"/>
          <w:szCs w:val="28"/>
        </w:rPr>
        <w:t>к 2022</w:t>
      </w:r>
      <w:r>
        <w:rPr>
          <w:sz w:val="28"/>
          <w:szCs w:val="28"/>
        </w:rPr>
        <w:t>г. Доля объемов розничной торговли составит</w:t>
      </w:r>
      <w:r w:rsidR="00D12DF6">
        <w:rPr>
          <w:sz w:val="28"/>
          <w:szCs w:val="28"/>
        </w:rPr>
        <w:t xml:space="preserve"> 20</w:t>
      </w:r>
      <w:r>
        <w:rPr>
          <w:sz w:val="28"/>
          <w:szCs w:val="28"/>
        </w:rPr>
        <w:t>% от общего оборота организации или во</w:t>
      </w:r>
      <w:r w:rsidR="00683D0E">
        <w:rPr>
          <w:sz w:val="28"/>
          <w:szCs w:val="28"/>
        </w:rPr>
        <w:t>зрастет на 2% по сравнению с 2022</w:t>
      </w:r>
      <w:r>
        <w:rPr>
          <w:sz w:val="28"/>
          <w:szCs w:val="28"/>
        </w:rPr>
        <w:t>г.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Оборот розничной торговли торгующими организациями и индивидуальными предпринимателями составит 90% от общего товарооборота, доля рынка составит всего 10%. Для сравнения, по республике доля рынков составляет 24%, удельный вес пищевых продуктов составит 40%, непродовольственных – 30%, для сравнения по РСО-А – соответственно 49-51%.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Платных услуг населению в 20</w:t>
      </w:r>
      <w:r w:rsidR="00C3128D">
        <w:rPr>
          <w:sz w:val="28"/>
          <w:szCs w:val="28"/>
        </w:rPr>
        <w:t>2</w:t>
      </w:r>
      <w:r w:rsidR="00683D0E">
        <w:rPr>
          <w:sz w:val="28"/>
          <w:szCs w:val="28"/>
        </w:rPr>
        <w:t>5</w:t>
      </w:r>
      <w:r w:rsidR="00D12DF6">
        <w:rPr>
          <w:sz w:val="28"/>
          <w:szCs w:val="28"/>
        </w:rPr>
        <w:t>г</w:t>
      </w:r>
      <w:r w:rsidR="00683D0E">
        <w:rPr>
          <w:sz w:val="28"/>
          <w:szCs w:val="28"/>
        </w:rPr>
        <w:t>.</w:t>
      </w:r>
      <w:r>
        <w:rPr>
          <w:sz w:val="28"/>
          <w:szCs w:val="28"/>
        </w:rPr>
        <w:t xml:space="preserve"> будет оказано </w:t>
      </w:r>
      <w:r w:rsidR="00321F2E">
        <w:rPr>
          <w:sz w:val="28"/>
          <w:szCs w:val="28"/>
        </w:rPr>
        <w:t xml:space="preserve">в базовом варианте </w:t>
      </w:r>
      <w:r>
        <w:rPr>
          <w:sz w:val="28"/>
          <w:szCs w:val="28"/>
        </w:rPr>
        <w:t>на 4</w:t>
      </w:r>
      <w:r w:rsidR="00321F2E">
        <w:rPr>
          <w:sz w:val="28"/>
          <w:szCs w:val="28"/>
        </w:rPr>
        <w:t>00</w:t>
      </w:r>
      <w:r>
        <w:rPr>
          <w:sz w:val="28"/>
          <w:szCs w:val="28"/>
        </w:rPr>
        <w:t xml:space="preserve"> млн.руб., что на </w:t>
      </w:r>
      <w:r w:rsidR="00D12DF6">
        <w:rPr>
          <w:sz w:val="28"/>
          <w:szCs w:val="28"/>
        </w:rPr>
        <w:t>1</w:t>
      </w:r>
      <w:r w:rsidR="00321F2E">
        <w:rPr>
          <w:sz w:val="28"/>
          <w:szCs w:val="28"/>
        </w:rPr>
        <w:t>0</w:t>
      </w:r>
      <w:r>
        <w:rPr>
          <w:sz w:val="28"/>
          <w:szCs w:val="28"/>
        </w:rPr>
        <w:t>% больше этой величины за 201</w:t>
      </w:r>
      <w:r w:rsidR="003917D6">
        <w:rPr>
          <w:sz w:val="28"/>
          <w:szCs w:val="28"/>
        </w:rPr>
        <w:t>9</w:t>
      </w:r>
      <w:r>
        <w:rPr>
          <w:sz w:val="28"/>
          <w:szCs w:val="28"/>
        </w:rPr>
        <w:t>г. В структуре платных услуг наибольшая доля будет приходиться на связь – 32%, коммунальные и жилищные услуги – 34%, транспортные – 16%, бытовые – 12%.</w:t>
      </w:r>
    </w:p>
    <w:p w:rsidR="00D1655E" w:rsidRDefault="00D1655E" w:rsidP="00D1655E">
      <w:pPr>
        <w:jc w:val="both"/>
        <w:rPr>
          <w:sz w:val="28"/>
          <w:szCs w:val="28"/>
        </w:rPr>
      </w:pPr>
    </w:p>
    <w:p w:rsidR="00D1655E" w:rsidRPr="00533CF3" w:rsidRDefault="00D1655E" w:rsidP="00FF1748">
      <w:pPr>
        <w:jc w:val="center"/>
        <w:rPr>
          <w:b/>
          <w:i/>
          <w:sz w:val="28"/>
          <w:szCs w:val="28"/>
        </w:rPr>
      </w:pPr>
      <w:r w:rsidRPr="00B35D15">
        <w:rPr>
          <w:b/>
          <w:i/>
          <w:sz w:val="28"/>
          <w:szCs w:val="28"/>
        </w:rPr>
        <w:t>Рынок труда и уровень жизни населения</w:t>
      </w:r>
    </w:p>
    <w:p w:rsidR="000C13EA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Трудоспособное население района в 20</w:t>
      </w:r>
      <w:r w:rsidR="00C3128D">
        <w:rPr>
          <w:sz w:val="28"/>
          <w:szCs w:val="28"/>
        </w:rPr>
        <w:t>2</w:t>
      </w:r>
      <w:r w:rsidR="00683D0E">
        <w:rPr>
          <w:sz w:val="28"/>
          <w:szCs w:val="28"/>
        </w:rPr>
        <w:t>5г. останется на уровне 2022</w:t>
      </w:r>
      <w:r>
        <w:rPr>
          <w:sz w:val="28"/>
          <w:szCs w:val="28"/>
        </w:rPr>
        <w:t>г. – 23,0 тыс.</w:t>
      </w:r>
      <w:r w:rsidR="00683D0E">
        <w:rPr>
          <w:sz w:val="28"/>
          <w:szCs w:val="28"/>
        </w:rPr>
        <w:t xml:space="preserve"> </w:t>
      </w:r>
      <w:r>
        <w:rPr>
          <w:sz w:val="28"/>
          <w:szCs w:val="28"/>
        </w:rPr>
        <w:t>чел, численность занятых в эк</w:t>
      </w:r>
      <w:r w:rsidR="00683D0E">
        <w:rPr>
          <w:sz w:val="28"/>
          <w:szCs w:val="28"/>
        </w:rPr>
        <w:t>ономике   возрастет (на 4% к 2022</w:t>
      </w:r>
      <w:r>
        <w:rPr>
          <w:sz w:val="28"/>
          <w:szCs w:val="28"/>
        </w:rPr>
        <w:t xml:space="preserve">г.) 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>и составит 1</w:t>
      </w:r>
      <w:r w:rsidR="00D12DF6">
        <w:rPr>
          <w:sz w:val="28"/>
          <w:szCs w:val="28"/>
        </w:rPr>
        <w:t>3,</w:t>
      </w:r>
      <w:r w:rsidR="00321F2E">
        <w:rPr>
          <w:sz w:val="28"/>
          <w:szCs w:val="28"/>
        </w:rPr>
        <w:t>0</w:t>
      </w:r>
      <w:r>
        <w:rPr>
          <w:sz w:val="28"/>
          <w:szCs w:val="28"/>
        </w:rPr>
        <w:t xml:space="preserve">тыс.чел. Общая численность безработных, желающих работать, </w:t>
      </w:r>
      <w:r w:rsidR="00D12DF6">
        <w:rPr>
          <w:sz w:val="28"/>
          <w:szCs w:val="28"/>
        </w:rPr>
        <w:t xml:space="preserve">снизится на </w:t>
      </w:r>
      <w:r w:rsidR="00321F2E">
        <w:rPr>
          <w:sz w:val="28"/>
          <w:szCs w:val="28"/>
        </w:rPr>
        <w:t>6</w:t>
      </w:r>
      <w:r w:rsidR="00D12DF6">
        <w:rPr>
          <w:sz w:val="28"/>
          <w:szCs w:val="28"/>
        </w:rPr>
        <w:t>%</w:t>
      </w:r>
      <w:r>
        <w:rPr>
          <w:sz w:val="28"/>
          <w:szCs w:val="28"/>
        </w:rPr>
        <w:t>, составив 4,</w:t>
      </w:r>
      <w:r w:rsidR="00321F2E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683D0E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Экономически активное население </w:t>
      </w:r>
      <w:r w:rsidR="00321F2E">
        <w:rPr>
          <w:sz w:val="28"/>
          <w:szCs w:val="28"/>
        </w:rPr>
        <w:t xml:space="preserve">в базовом варианте </w:t>
      </w:r>
      <w:r>
        <w:rPr>
          <w:sz w:val="28"/>
          <w:szCs w:val="28"/>
        </w:rPr>
        <w:t>составит 1</w:t>
      </w:r>
      <w:r w:rsidR="00321F2E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21F2E">
        <w:rPr>
          <w:sz w:val="28"/>
          <w:szCs w:val="28"/>
        </w:rPr>
        <w:t>0</w:t>
      </w:r>
      <w:r w:rsidR="00EB5BEB">
        <w:rPr>
          <w:sz w:val="28"/>
          <w:szCs w:val="28"/>
        </w:rPr>
        <w:t xml:space="preserve"> тыс.</w:t>
      </w:r>
      <w:r w:rsidR="00683D0E">
        <w:rPr>
          <w:sz w:val="28"/>
          <w:szCs w:val="28"/>
        </w:rPr>
        <w:t xml:space="preserve"> чел. или возрастет на </w:t>
      </w:r>
      <w:r w:rsidR="00683D0E" w:rsidRPr="00683D0E">
        <w:rPr>
          <w:color w:val="FF0000"/>
          <w:sz w:val="28"/>
          <w:szCs w:val="28"/>
        </w:rPr>
        <w:t>5</w:t>
      </w:r>
      <w:r w:rsidR="00EB5BEB" w:rsidRPr="00683D0E">
        <w:rPr>
          <w:color w:val="FF0000"/>
          <w:sz w:val="28"/>
          <w:szCs w:val="28"/>
        </w:rPr>
        <w:t>%</w:t>
      </w:r>
      <w:r w:rsidR="00683D0E">
        <w:rPr>
          <w:sz w:val="28"/>
          <w:szCs w:val="28"/>
        </w:rPr>
        <w:t xml:space="preserve"> по сравнению с 2022</w:t>
      </w:r>
      <w:r w:rsidR="00EB5BEB">
        <w:rPr>
          <w:sz w:val="28"/>
          <w:szCs w:val="28"/>
        </w:rPr>
        <w:t>годом.</w:t>
      </w:r>
      <w:r>
        <w:rPr>
          <w:sz w:val="28"/>
          <w:szCs w:val="28"/>
        </w:rPr>
        <w:t>.</w:t>
      </w:r>
    </w:p>
    <w:p w:rsidR="00D1655E" w:rsidRDefault="00D1655E" w:rsidP="00D165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заработная плата по основным предприятиям и организациям рай</w:t>
      </w:r>
      <w:r w:rsidR="00683D0E">
        <w:rPr>
          <w:sz w:val="28"/>
          <w:szCs w:val="28"/>
        </w:rPr>
        <w:t>она возрастет по сравнению с 2022</w:t>
      </w:r>
      <w:r>
        <w:rPr>
          <w:sz w:val="28"/>
          <w:szCs w:val="28"/>
        </w:rPr>
        <w:t xml:space="preserve">г. на </w:t>
      </w:r>
      <w:r w:rsidR="00D12DF6">
        <w:rPr>
          <w:sz w:val="28"/>
          <w:szCs w:val="28"/>
        </w:rPr>
        <w:t>2</w:t>
      </w:r>
      <w:r w:rsidR="00EB5BEB">
        <w:rPr>
          <w:sz w:val="28"/>
          <w:szCs w:val="28"/>
        </w:rPr>
        <w:t>5</w:t>
      </w:r>
      <w:r>
        <w:rPr>
          <w:sz w:val="28"/>
          <w:szCs w:val="28"/>
        </w:rPr>
        <w:t xml:space="preserve">% и составит </w:t>
      </w:r>
      <w:r w:rsidR="00EB5BEB">
        <w:rPr>
          <w:sz w:val="28"/>
          <w:szCs w:val="28"/>
        </w:rPr>
        <w:t>30</w:t>
      </w:r>
      <w:r>
        <w:rPr>
          <w:sz w:val="28"/>
          <w:szCs w:val="28"/>
        </w:rPr>
        <w:t>000 руб. Наиболее высокий уровень зарплаты ожидается, как и ранее, в строительных организациях – 3</w:t>
      </w:r>
      <w:r w:rsidR="00EB5BEB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D24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</w:p>
    <w:p w:rsidR="00A83570" w:rsidRDefault="00A83570" w:rsidP="00634A39">
      <w:pPr>
        <w:rPr>
          <w:i/>
          <w:sz w:val="28"/>
          <w:szCs w:val="28"/>
        </w:rPr>
        <w:sectPr w:rsidR="00A83570" w:rsidSect="00947D34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6511EC" w:rsidRPr="003C731B" w:rsidRDefault="006511EC" w:rsidP="006511EC">
      <w:pPr>
        <w:ind w:firstLine="708"/>
        <w:jc w:val="right"/>
        <w:rPr>
          <w:sz w:val="28"/>
          <w:szCs w:val="28"/>
        </w:rPr>
      </w:pPr>
      <w:r w:rsidRPr="003C731B">
        <w:rPr>
          <w:sz w:val="28"/>
          <w:szCs w:val="28"/>
        </w:rPr>
        <w:lastRenderedPageBreak/>
        <w:t>Приложение№</w:t>
      </w:r>
      <w:r>
        <w:rPr>
          <w:sz w:val="28"/>
          <w:szCs w:val="28"/>
        </w:rPr>
        <w:t>2</w:t>
      </w:r>
    </w:p>
    <w:p w:rsidR="006511EC" w:rsidRPr="003C731B" w:rsidRDefault="006511EC" w:rsidP="006511EC">
      <w:pPr>
        <w:ind w:firstLine="708"/>
        <w:jc w:val="right"/>
        <w:rPr>
          <w:sz w:val="28"/>
          <w:szCs w:val="28"/>
        </w:rPr>
      </w:pPr>
      <w:r w:rsidRPr="003C731B">
        <w:rPr>
          <w:sz w:val="28"/>
          <w:szCs w:val="28"/>
        </w:rPr>
        <w:t>к постановлению АМС Алагирского</w:t>
      </w:r>
    </w:p>
    <w:p w:rsidR="00473365" w:rsidRDefault="006511EC" w:rsidP="00473365">
      <w:pPr>
        <w:ind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3C731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473365">
        <w:rPr>
          <w:sz w:val="28"/>
          <w:szCs w:val="28"/>
        </w:rPr>
        <w:t>от 10.11.2022г.  № 1263</w:t>
      </w:r>
    </w:p>
    <w:p w:rsidR="006511EC" w:rsidRDefault="006511EC" w:rsidP="00473365">
      <w:pPr>
        <w:ind w:firstLine="708"/>
        <w:jc w:val="center"/>
        <w:rPr>
          <w:b/>
          <w:i/>
          <w:sz w:val="28"/>
          <w:szCs w:val="28"/>
        </w:rPr>
      </w:pPr>
    </w:p>
    <w:p w:rsidR="006511EC" w:rsidRPr="00A05AEF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Основные параметры прогноза социально-экономического развития</w:t>
      </w: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Алагирского района на 2022-2025гг.</w:t>
      </w:r>
    </w:p>
    <w:p w:rsidR="006511EC" w:rsidRPr="00DE2067" w:rsidRDefault="006511EC" w:rsidP="006511EC">
      <w:pPr>
        <w:jc w:val="center"/>
        <w:rPr>
          <w:b/>
          <w:i/>
          <w:sz w:val="28"/>
          <w:szCs w:val="28"/>
        </w:rPr>
      </w:pPr>
    </w:p>
    <w:p w:rsidR="006511EC" w:rsidRDefault="006511EC" w:rsidP="006511EC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Промышленность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5"/>
        <w:gridCol w:w="1684"/>
        <w:gridCol w:w="906"/>
        <w:gridCol w:w="834"/>
        <w:gridCol w:w="721"/>
        <w:gridCol w:w="777"/>
        <w:gridCol w:w="908"/>
        <w:gridCol w:w="910"/>
        <w:gridCol w:w="1191"/>
        <w:gridCol w:w="1134"/>
        <w:gridCol w:w="851"/>
        <w:gridCol w:w="1275"/>
        <w:gridCol w:w="1276"/>
        <w:gridCol w:w="1140"/>
        <w:gridCol w:w="986"/>
      </w:tblGrid>
      <w:tr w:rsidR="006511EC" w:rsidRPr="00DB546C" w:rsidTr="00642951">
        <w:trPr>
          <w:trHeight w:val="255"/>
        </w:trPr>
        <w:tc>
          <w:tcPr>
            <w:tcW w:w="1425" w:type="dxa"/>
            <w:vMerge w:val="restart"/>
          </w:tcPr>
          <w:p w:rsidR="006511EC" w:rsidRPr="00861CF9" w:rsidRDefault="006511EC" w:rsidP="00642951">
            <w:pPr>
              <w:jc w:val="center"/>
              <w:rPr>
                <w:sz w:val="20"/>
                <w:szCs w:val="20"/>
              </w:rPr>
            </w:pPr>
            <w:r w:rsidRPr="00861CF9">
              <w:rPr>
                <w:sz w:val="20"/>
                <w:szCs w:val="20"/>
              </w:rPr>
              <w:t>Показатели</w:t>
            </w:r>
          </w:p>
        </w:tc>
        <w:tc>
          <w:tcPr>
            <w:tcW w:w="1684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</w:t>
            </w:r>
          </w:p>
        </w:tc>
        <w:tc>
          <w:tcPr>
            <w:tcW w:w="5056" w:type="dxa"/>
            <w:gridSpan w:val="6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91" w:type="dxa"/>
          </w:tcPr>
          <w:p w:rsidR="006511EC" w:rsidRPr="00162E02" w:rsidRDefault="006511EC" w:rsidP="00642951">
            <w:pPr>
              <w:rPr>
                <w:b/>
                <w:sz w:val="20"/>
                <w:szCs w:val="20"/>
              </w:rPr>
            </w:pPr>
            <w:r w:rsidRPr="00162E0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662" w:type="dxa"/>
            <w:gridSpan w:val="6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</w:tr>
      <w:tr w:rsidR="006511EC" w:rsidRPr="00DB546C" w:rsidTr="00642951">
        <w:trPr>
          <w:trHeight w:val="260"/>
        </w:trPr>
        <w:tc>
          <w:tcPr>
            <w:tcW w:w="1425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2016г.</w:t>
            </w:r>
          </w:p>
        </w:tc>
        <w:tc>
          <w:tcPr>
            <w:tcW w:w="834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2017г.</w:t>
            </w:r>
          </w:p>
        </w:tc>
        <w:tc>
          <w:tcPr>
            <w:tcW w:w="721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2018г</w:t>
            </w:r>
          </w:p>
        </w:tc>
        <w:tc>
          <w:tcPr>
            <w:tcW w:w="777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908" w:type="dxa"/>
            <w:vMerge w:val="restart"/>
          </w:tcPr>
          <w:p w:rsidR="006511EC" w:rsidRPr="00DB546C" w:rsidRDefault="006511EC" w:rsidP="0064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10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91" w:type="dxa"/>
            <w:vMerge w:val="restart"/>
          </w:tcPr>
          <w:p w:rsidR="006511EC" w:rsidRPr="00162E02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162E0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5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2551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2126" w:type="dxa"/>
            <w:gridSpan w:val="2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6511EC" w:rsidRPr="00DB546C" w:rsidTr="00642951">
        <w:trPr>
          <w:trHeight w:val="146"/>
        </w:trPr>
        <w:tc>
          <w:tcPr>
            <w:tcW w:w="1425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14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консерв.</w:t>
            </w:r>
          </w:p>
        </w:tc>
        <w:tc>
          <w:tcPr>
            <w:tcW w:w="986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DB546C" w:rsidTr="00642951">
        <w:trPr>
          <w:trHeight w:val="244"/>
        </w:trPr>
        <w:tc>
          <w:tcPr>
            <w:tcW w:w="1425" w:type="dxa"/>
            <w:vMerge w:val="restart"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Оборот организации в т.</w:t>
            </w:r>
            <w:r>
              <w:rPr>
                <w:sz w:val="20"/>
                <w:szCs w:val="20"/>
              </w:rPr>
              <w:t xml:space="preserve"> </w:t>
            </w:r>
            <w:r w:rsidRPr="006E4A39">
              <w:rPr>
                <w:sz w:val="20"/>
                <w:szCs w:val="20"/>
              </w:rPr>
              <w:t>ч.:</w:t>
            </w: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руб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1632,0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1446,0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AD00F2">
              <w:rPr>
                <w:sz w:val="20"/>
                <w:szCs w:val="20"/>
              </w:rPr>
              <w:t>9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1001,2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1074,4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1113,3</w:t>
            </w:r>
          </w:p>
        </w:tc>
        <w:tc>
          <w:tcPr>
            <w:tcW w:w="1191" w:type="dxa"/>
          </w:tcPr>
          <w:p w:rsidR="006511EC" w:rsidRPr="00DB546C" w:rsidRDefault="00E131CF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13745,0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1289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1441</w:t>
            </w:r>
          </w:p>
        </w:tc>
      </w:tr>
      <w:tr w:rsidR="006511EC" w:rsidRPr="00DB546C" w:rsidTr="00642951">
        <w:trPr>
          <w:trHeight w:val="521"/>
        </w:trPr>
        <w:tc>
          <w:tcPr>
            <w:tcW w:w="1425" w:type="dxa"/>
            <w:vMerge/>
          </w:tcPr>
          <w:p w:rsidR="006511EC" w:rsidRPr="006E4A39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</w:p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165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90,0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70,4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1" w:type="dxa"/>
          </w:tcPr>
          <w:p w:rsidR="006511EC" w:rsidRPr="00162E02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162E02">
              <w:rPr>
                <w:b/>
                <w:sz w:val="20"/>
                <w:szCs w:val="20"/>
              </w:rPr>
              <w:t>926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106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106</w:t>
            </w:r>
          </w:p>
        </w:tc>
      </w:tr>
      <w:tr w:rsidR="006511EC" w:rsidRPr="00DB546C" w:rsidTr="00642951">
        <w:trPr>
          <w:trHeight w:val="60"/>
        </w:trPr>
        <w:tc>
          <w:tcPr>
            <w:tcW w:w="1425" w:type="dxa"/>
            <w:vMerge w:val="restart"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1.Добыча полезных ископаемых</w:t>
            </w: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млн.руб.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53,3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AD0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AD00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91" w:type="dxa"/>
          </w:tcPr>
          <w:p w:rsidR="006511EC" w:rsidRPr="00DB546C" w:rsidRDefault="005D29B3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34,3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40,7</w:t>
            </w:r>
          </w:p>
        </w:tc>
      </w:tr>
      <w:tr w:rsidR="006511EC" w:rsidRPr="00DB546C" w:rsidTr="00642951">
        <w:trPr>
          <w:trHeight w:val="505"/>
        </w:trPr>
        <w:tc>
          <w:tcPr>
            <w:tcW w:w="1425" w:type="dxa"/>
            <w:vMerge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108,1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83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90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9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101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104</w:t>
            </w:r>
          </w:p>
        </w:tc>
      </w:tr>
      <w:tr w:rsidR="006511EC" w:rsidRPr="00DB546C" w:rsidTr="00642951">
        <w:trPr>
          <w:trHeight w:val="260"/>
        </w:trPr>
        <w:tc>
          <w:tcPr>
            <w:tcW w:w="1425" w:type="dxa"/>
            <w:vMerge w:val="restart"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2.Обрабатывающие производства</w:t>
            </w: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руб.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923,5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719,2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312,6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268,1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</w:t>
            </w:r>
          </w:p>
        </w:tc>
        <w:tc>
          <w:tcPr>
            <w:tcW w:w="1191" w:type="dxa"/>
          </w:tcPr>
          <w:p w:rsidR="006511EC" w:rsidRPr="00DB546C" w:rsidRDefault="005D29B3" w:rsidP="005D2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633,0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350,2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454,8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360,7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468,5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360,7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468,5</w:t>
            </w:r>
          </w:p>
        </w:tc>
      </w:tr>
      <w:tr w:rsidR="006511EC" w:rsidRPr="00DB546C" w:rsidTr="00642951">
        <w:trPr>
          <w:trHeight w:val="472"/>
        </w:trPr>
        <w:tc>
          <w:tcPr>
            <w:tcW w:w="1425" w:type="dxa"/>
            <w:vMerge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2,5р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84,5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42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9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103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103,2</w:t>
            </w:r>
          </w:p>
        </w:tc>
      </w:tr>
      <w:tr w:rsidR="006511EC" w:rsidRPr="00DB546C" w:rsidTr="00642951">
        <w:trPr>
          <w:trHeight w:val="1010"/>
        </w:trPr>
        <w:tc>
          <w:tcPr>
            <w:tcW w:w="1425" w:type="dxa"/>
          </w:tcPr>
          <w:p w:rsidR="006511EC" w:rsidRPr="006E4A39" w:rsidRDefault="006511EC" w:rsidP="00642951">
            <w:pPr>
              <w:jc w:val="center"/>
              <w:rPr>
                <w:sz w:val="20"/>
                <w:szCs w:val="20"/>
              </w:rPr>
            </w:pPr>
            <w:r w:rsidRPr="006E4A39">
              <w:rPr>
                <w:sz w:val="20"/>
                <w:szCs w:val="20"/>
              </w:rPr>
              <w:t>3.Произв-во и распределение электроэнергиигаза и воды</w:t>
            </w: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млн.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руб.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655,2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682,6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680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721,7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191" w:type="dxa"/>
          </w:tcPr>
          <w:p w:rsidR="006511EC" w:rsidRPr="00DB546C" w:rsidRDefault="005D29B3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13045,0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894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932</w:t>
            </w:r>
          </w:p>
        </w:tc>
      </w:tr>
      <w:tr w:rsidR="006511EC" w:rsidRPr="00DB546C" w:rsidTr="00642951">
        <w:trPr>
          <w:trHeight w:val="309"/>
        </w:trPr>
        <w:tc>
          <w:tcPr>
            <w:tcW w:w="1425" w:type="dxa"/>
          </w:tcPr>
          <w:p w:rsidR="006511EC" w:rsidRPr="00DC5E45" w:rsidRDefault="006511EC" w:rsidP="00642951">
            <w:pPr>
              <w:jc w:val="center"/>
            </w:pPr>
          </w:p>
        </w:tc>
        <w:tc>
          <w:tcPr>
            <w:tcW w:w="168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в % к пред.</w:t>
            </w:r>
            <w:r>
              <w:rPr>
                <w:sz w:val="20"/>
                <w:szCs w:val="20"/>
              </w:rPr>
              <w:t xml:space="preserve"> </w:t>
            </w:r>
            <w:r w:rsidRPr="00AD00F2">
              <w:rPr>
                <w:sz w:val="20"/>
                <w:szCs w:val="20"/>
              </w:rPr>
              <w:t>году</w:t>
            </w:r>
          </w:p>
        </w:tc>
        <w:tc>
          <w:tcPr>
            <w:tcW w:w="906" w:type="dxa"/>
          </w:tcPr>
          <w:p w:rsidR="006511EC" w:rsidRPr="00AD00F2" w:rsidRDefault="006511EC" w:rsidP="00642951">
            <w:pPr>
              <w:jc w:val="center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113,5</w:t>
            </w:r>
          </w:p>
        </w:tc>
        <w:tc>
          <w:tcPr>
            <w:tcW w:w="834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100,7</w:t>
            </w:r>
          </w:p>
        </w:tc>
        <w:tc>
          <w:tcPr>
            <w:tcW w:w="721" w:type="dxa"/>
          </w:tcPr>
          <w:p w:rsidR="006511EC" w:rsidRPr="00AD00F2" w:rsidRDefault="006511EC" w:rsidP="00642951">
            <w:pPr>
              <w:jc w:val="both"/>
              <w:rPr>
                <w:sz w:val="20"/>
                <w:szCs w:val="20"/>
              </w:rPr>
            </w:pPr>
            <w:r w:rsidRPr="00AD00F2">
              <w:rPr>
                <w:sz w:val="20"/>
                <w:szCs w:val="20"/>
              </w:rPr>
              <w:t>99,7</w:t>
            </w:r>
          </w:p>
        </w:tc>
        <w:tc>
          <w:tcPr>
            <w:tcW w:w="777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8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103,1</w:t>
            </w:r>
          </w:p>
        </w:tc>
        <w:tc>
          <w:tcPr>
            <w:tcW w:w="91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19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  <w:tc>
          <w:tcPr>
            <w:tcW w:w="851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</w:t>
            </w:r>
          </w:p>
        </w:tc>
        <w:tc>
          <w:tcPr>
            <w:tcW w:w="1140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107</w:t>
            </w:r>
          </w:p>
        </w:tc>
        <w:tc>
          <w:tcPr>
            <w:tcW w:w="98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107,2</w:t>
            </w:r>
          </w:p>
        </w:tc>
      </w:tr>
    </w:tbl>
    <w:p w:rsidR="006511EC" w:rsidRDefault="006511EC" w:rsidP="006511E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6511EC" w:rsidRPr="001F2EE6" w:rsidRDefault="006511EC" w:rsidP="006511EC">
      <w:pPr>
        <w:ind w:firstLine="708"/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Транспорт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851"/>
        <w:gridCol w:w="992"/>
        <w:gridCol w:w="709"/>
        <w:gridCol w:w="709"/>
        <w:gridCol w:w="850"/>
        <w:gridCol w:w="709"/>
        <w:gridCol w:w="850"/>
        <w:gridCol w:w="1134"/>
        <w:gridCol w:w="1276"/>
        <w:gridCol w:w="1134"/>
        <w:gridCol w:w="1134"/>
        <w:gridCol w:w="1095"/>
        <w:gridCol w:w="15"/>
        <w:gridCol w:w="1016"/>
      </w:tblGrid>
      <w:tr w:rsidR="006511EC" w:rsidRPr="00DC5E45" w:rsidTr="00642951">
        <w:tc>
          <w:tcPr>
            <w:tcW w:w="226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Прогноз целевой</w:t>
            </w:r>
          </w:p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6511EC" w:rsidRPr="00AB758F" w:rsidRDefault="006511EC" w:rsidP="00642951">
            <w:pPr>
              <w:rPr>
                <w:b/>
                <w:sz w:val="20"/>
                <w:szCs w:val="20"/>
              </w:rPr>
            </w:pPr>
            <w:r w:rsidRPr="00AB758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804" w:type="dxa"/>
            <w:gridSpan w:val="7"/>
          </w:tcPr>
          <w:p w:rsidR="006511EC" w:rsidRPr="00DB546C" w:rsidRDefault="006511EC" w:rsidP="00642951">
            <w:pPr>
              <w:ind w:right="3010"/>
              <w:jc w:val="right"/>
              <w:rPr>
                <w:sz w:val="20"/>
                <w:szCs w:val="20"/>
              </w:rPr>
            </w:pPr>
            <w:r w:rsidRPr="00DB546C">
              <w:rPr>
                <w:sz w:val="20"/>
                <w:szCs w:val="20"/>
              </w:rPr>
              <w:t>прогноз</w:t>
            </w:r>
          </w:p>
        </w:tc>
      </w:tr>
      <w:tr w:rsidR="006511EC" w:rsidRPr="00DC5E45" w:rsidTr="00642951">
        <w:trPr>
          <w:trHeight w:val="263"/>
        </w:trPr>
        <w:tc>
          <w:tcPr>
            <w:tcW w:w="226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850" w:type="dxa"/>
            <w:vMerge w:val="restart"/>
          </w:tcPr>
          <w:p w:rsidR="006511EC" w:rsidRPr="00AB758F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AB758F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410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2268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126" w:type="dxa"/>
            <w:gridSpan w:val="3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6511EC" w:rsidRPr="00DC5E45" w:rsidTr="00642951">
        <w:trPr>
          <w:trHeight w:val="188"/>
        </w:trPr>
        <w:tc>
          <w:tcPr>
            <w:tcW w:w="226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276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095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031" w:type="dxa"/>
            <w:gridSpan w:val="2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DC5E45" w:rsidTr="00642951">
        <w:tc>
          <w:tcPr>
            <w:tcW w:w="226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F1438">
              <w:rPr>
                <w:sz w:val="20"/>
                <w:szCs w:val="20"/>
              </w:rPr>
              <w:t>бъем услуг</w:t>
            </w:r>
          </w:p>
        </w:tc>
        <w:tc>
          <w:tcPr>
            <w:tcW w:w="1275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млн.руб.</w:t>
            </w:r>
          </w:p>
        </w:tc>
        <w:tc>
          <w:tcPr>
            <w:tcW w:w="851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48,5</w:t>
            </w:r>
          </w:p>
        </w:tc>
        <w:tc>
          <w:tcPr>
            <w:tcW w:w="850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5,602</w:t>
            </w:r>
          </w:p>
        </w:tc>
        <w:tc>
          <w:tcPr>
            <w:tcW w:w="850" w:type="dxa"/>
          </w:tcPr>
          <w:p w:rsidR="006511EC" w:rsidRPr="00BE2413" w:rsidRDefault="007C2227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48,6</w:t>
            </w:r>
          </w:p>
        </w:tc>
        <w:tc>
          <w:tcPr>
            <w:tcW w:w="1276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48,8</w:t>
            </w:r>
          </w:p>
        </w:tc>
        <w:tc>
          <w:tcPr>
            <w:tcW w:w="1134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50</w:t>
            </w:r>
          </w:p>
        </w:tc>
        <w:tc>
          <w:tcPr>
            <w:tcW w:w="1095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48,8</w:t>
            </w:r>
          </w:p>
        </w:tc>
        <w:tc>
          <w:tcPr>
            <w:tcW w:w="1031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50</w:t>
            </w:r>
          </w:p>
        </w:tc>
      </w:tr>
      <w:tr w:rsidR="006511EC" w:rsidRPr="00DC5E45" w:rsidTr="00642951">
        <w:tc>
          <w:tcPr>
            <w:tcW w:w="226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1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103,5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103,2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511EC" w:rsidRPr="008C563B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8C563B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100,4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100,6</w:t>
            </w:r>
          </w:p>
        </w:tc>
        <w:tc>
          <w:tcPr>
            <w:tcW w:w="1095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100,4</w:t>
            </w:r>
          </w:p>
        </w:tc>
        <w:tc>
          <w:tcPr>
            <w:tcW w:w="1031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100,6</w:t>
            </w:r>
          </w:p>
        </w:tc>
      </w:tr>
      <w:tr w:rsidR="006511EC" w:rsidRPr="00DC5E45" w:rsidTr="00642951">
        <w:tc>
          <w:tcPr>
            <w:tcW w:w="2269" w:type="dxa"/>
          </w:tcPr>
          <w:p w:rsidR="006511EC" w:rsidRPr="009F1438" w:rsidRDefault="006511EC" w:rsidP="00642951">
            <w:pPr>
              <w:jc w:val="both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lastRenderedPageBreak/>
              <w:t>Общая протяж</w:t>
            </w:r>
            <w:r>
              <w:rPr>
                <w:sz w:val="20"/>
                <w:szCs w:val="20"/>
              </w:rPr>
              <w:t>-с</w:t>
            </w:r>
            <w:r w:rsidRPr="009F1438">
              <w:rPr>
                <w:sz w:val="20"/>
                <w:szCs w:val="20"/>
              </w:rPr>
              <w:t>ть а</w:t>
            </w:r>
            <w:r>
              <w:rPr>
                <w:sz w:val="20"/>
                <w:szCs w:val="20"/>
              </w:rPr>
              <w:t>/</w:t>
            </w:r>
            <w:r w:rsidRPr="009F1438">
              <w:rPr>
                <w:sz w:val="20"/>
                <w:szCs w:val="20"/>
              </w:rPr>
              <w:t>дорог общего пользования с твердым покрытием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992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723,4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544,5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725</w:t>
            </w:r>
          </w:p>
        </w:tc>
        <w:tc>
          <w:tcPr>
            <w:tcW w:w="1276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725</w:t>
            </w:r>
          </w:p>
        </w:tc>
        <w:tc>
          <w:tcPr>
            <w:tcW w:w="1095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725</w:t>
            </w:r>
          </w:p>
        </w:tc>
        <w:tc>
          <w:tcPr>
            <w:tcW w:w="1031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725</w:t>
            </w:r>
          </w:p>
        </w:tc>
      </w:tr>
      <w:tr w:rsidR="006511EC" w:rsidRPr="00DC5E45" w:rsidTr="00642951">
        <w:tc>
          <w:tcPr>
            <w:tcW w:w="2269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Протяженность дорог местного значения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640</w:t>
            </w:r>
          </w:p>
        </w:tc>
        <w:tc>
          <w:tcPr>
            <w:tcW w:w="1110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640</w:t>
            </w:r>
          </w:p>
        </w:tc>
        <w:tc>
          <w:tcPr>
            <w:tcW w:w="101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640</w:t>
            </w:r>
          </w:p>
        </w:tc>
      </w:tr>
      <w:tr w:rsidR="006511EC" w:rsidRPr="00DC5E45" w:rsidTr="00642951">
        <w:tc>
          <w:tcPr>
            <w:tcW w:w="2269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Густота автомобильных дорог общего пользования с твердым покрытием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км/ тыс.км</w:t>
            </w:r>
            <w:r w:rsidRPr="00BE2413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359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360</w:t>
            </w:r>
          </w:p>
        </w:tc>
        <w:tc>
          <w:tcPr>
            <w:tcW w:w="1110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360</w:t>
            </w:r>
          </w:p>
        </w:tc>
        <w:tc>
          <w:tcPr>
            <w:tcW w:w="101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360</w:t>
            </w:r>
          </w:p>
        </w:tc>
      </w:tr>
      <w:tr w:rsidR="006511EC" w:rsidRPr="00DC5E45" w:rsidTr="00642951">
        <w:tc>
          <w:tcPr>
            <w:tcW w:w="2269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Удельный вес а</w:t>
            </w:r>
            <w:r>
              <w:rPr>
                <w:sz w:val="20"/>
                <w:szCs w:val="20"/>
              </w:rPr>
              <w:t>вто</w:t>
            </w:r>
            <w:r w:rsidRPr="009F1438">
              <w:rPr>
                <w:sz w:val="20"/>
                <w:szCs w:val="20"/>
              </w:rPr>
              <w:t>дорог с твердым покрытием в общей протяженности дорог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 w:rsidRPr="00BE241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992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709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 w:rsidRPr="000615CF">
              <w:rPr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Pr="000615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0615C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511EC" w:rsidRPr="000615CF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0615CF">
              <w:rPr>
                <w:sz w:val="20"/>
                <w:szCs w:val="20"/>
              </w:rPr>
              <w:t>,0</w:t>
            </w:r>
          </w:p>
        </w:tc>
        <w:tc>
          <w:tcPr>
            <w:tcW w:w="1110" w:type="dxa"/>
            <w:gridSpan w:val="2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76,0</w:t>
            </w:r>
          </w:p>
        </w:tc>
        <w:tc>
          <w:tcPr>
            <w:tcW w:w="1016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75,0</w:t>
            </w:r>
          </w:p>
        </w:tc>
      </w:tr>
    </w:tbl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Связь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6"/>
        <w:gridCol w:w="85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1134"/>
        <w:gridCol w:w="992"/>
        <w:gridCol w:w="992"/>
      </w:tblGrid>
      <w:tr w:rsidR="006511EC" w:rsidTr="00642951">
        <w:tc>
          <w:tcPr>
            <w:tcW w:w="2410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416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gridSpan w:val="6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6511EC" w:rsidRPr="008C563B" w:rsidRDefault="006511EC" w:rsidP="00642951">
            <w:pPr>
              <w:jc w:val="center"/>
              <w:rPr>
                <w:b/>
              </w:rPr>
            </w:pPr>
            <w:r w:rsidRPr="008C563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095" w:type="dxa"/>
            <w:gridSpan w:val="6"/>
          </w:tcPr>
          <w:p w:rsidR="006511EC" w:rsidRPr="00B92737" w:rsidRDefault="006511EC" w:rsidP="00642951">
            <w:pPr>
              <w:jc w:val="center"/>
            </w:pPr>
            <w:r w:rsidRPr="00B92737">
              <w:rPr>
                <w:sz w:val="22"/>
                <w:szCs w:val="22"/>
              </w:rPr>
              <w:t>прогноз</w:t>
            </w:r>
          </w:p>
        </w:tc>
      </w:tr>
      <w:tr w:rsidR="006511EC" w:rsidRPr="00DB546C" w:rsidTr="00642951">
        <w:trPr>
          <w:trHeight w:val="263"/>
        </w:trPr>
        <w:tc>
          <w:tcPr>
            <w:tcW w:w="2410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2017г.</w:t>
            </w:r>
          </w:p>
        </w:tc>
        <w:tc>
          <w:tcPr>
            <w:tcW w:w="850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vMerge w:val="restart"/>
          </w:tcPr>
          <w:p w:rsidR="006511EC" w:rsidRPr="008C563B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8C563B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5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2126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1984" w:type="dxa"/>
            <w:gridSpan w:val="2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6511EC" w:rsidRPr="00DB546C" w:rsidTr="00642951">
        <w:trPr>
          <w:trHeight w:val="188"/>
        </w:trPr>
        <w:tc>
          <w:tcPr>
            <w:tcW w:w="2410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993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992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BE2413" w:rsidTr="00642951">
        <w:trPr>
          <w:trHeight w:val="780"/>
        </w:trPr>
        <w:tc>
          <w:tcPr>
            <w:tcW w:w="2410" w:type="dxa"/>
            <w:vMerge w:val="restart"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0бъем услуг связи, всего:</w:t>
            </w:r>
          </w:p>
        </w:tc>
        <w:tc>
          <w:tcPr>
            <w:tcW w:w="1416" w:type="dxa"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млн.руб. . в ценах соответ-ств. лет</w:t>
            </w:r>
          </w:p>
        </w:tc>
        <w:tc>
          <w:tcPr>
            <w:tcW w:w="852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64,2</w:t>
            </w:r>
          </w:p>
        </w:tc>
        <w:tc>
          <w:tcPr>
            <w:tcW w:w="851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851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50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48,02</w:t>
            </w:r>
          </w:p>
        </w:tc>
        <w:tc>
          <w:tcPr>
            <w:tcW w:w="992" w:type="dxa"/>
          </w:tcPr>
          <w:p w:rsidR="006511EC" w:rsidRPr="00BE2413" w:rsidRDefault="007C2227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70</w:t>
            </w:r>
          </w:p>
        </w:tc>
      </w:tr>
      <w:tr w:rsidR="006511EC" w:rsidRPr="00BE2413" w:rsidTr="00642951">
        <w:tc>
          <w:tcPr>
            <w:tcW w:w="2410" w:type="dxa"/>
            <w:vMerge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в % к пред.году. в соответ-ств ценах. </w:t>
            </w:r>
          </w:p>
        </w:tc>
        <w:tc>
          <w:tcPr>
            <w:tcW w:w="852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100,3</w:t>
            </w:r>
          </w:p>
        </w:tc>
        <w:tc>
          <w:tcPr>
            <w:tcW w:w="851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102,8</w:t>
            </w:r>
          </w:p>
        </w:tc>
        <w:tc>
          <w:tcPr>
            <w:tcW w:w="850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51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50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102</w:t>
            </w:r>
          </w:p>
        </w:tc>
      </w:tr>
      <w:tr w:rsidR="006511EC" w:rsidTr="00642951">
        <w:tc>
          <w:tcPr>
            <w:tcW w:w="2410" w:type="dxa"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>Плотность телефонных аппаратов фиксированной связи</w:t>
            </w:r>
          </w:p>
        </w:tc>
        <w:tc>
          <w:tcPr>
            <w:tcW w:w="1416" w:type="dxa"/>
          </w:tcPr>
          <w:p w:rsidR="006511EC" w:rsidRPr="00EB33CD" w:rsidRDefault="006511EC" w:rsidP="00642951">
            <w:pPr>
              <w:jc w:val="center"/>
              <w:rPr>
                <w:sz w:val="20"/>
                <w:szCs w:val="20"/>
              </w:rPr>
            </w:pPr>
            <w:r w:rsidRPr="00EB33CD">
              <w:rPr>
                <w:sz w:val="20"/>
                <w:szCs w:val="20"/>
              </w:rPr>
              <w:t xml:space="preserve">единиц на 100 человек населения </w:t>
            </w:r>
          </w:p>
        </w:tc>
        <w:tc>
          <w:tcPr>
            <w:tcW w:w="852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24,07</w:t>
            </w:r>
          </w:p>
        </w:tc>
        <w:tc>
          <w:tcPr>
            <w:tcW w:w="851" w:type="dxa"/>
          </w:tcPr>
          <w:p w:rsidR="006511EC" w:rsidRPr="00641070" w:rsidRDefault="006511EC" w:rsidP="00642951">
            <w:pPr>
              <w:jc w:val="center"/>
              <w:rPr>
                <w:sz w:val="20"/>
                <w:szCs w:val="20"/>
              </w:rPr>
            </w:pPr>
            <w:r w:rsidRPr="00641070">
              <w:rPr>
                <w:sz w:val="20"/>
                <w:szCs w:val="20"/>
              </w:rPr>
              <w:t>24,07</w:t>
            </w:r>
          </w:p>
        </w:tc>
        <w:tc>
          <w:tcPr>
            <w:tcW w:w="850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24,07</w:t>
            </w:r>
          </w:p>
        </w:tc>
        <w:tc>
          <w:tcPr>
            <w:tcW w:w="851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 w:rsidRPr="003B08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3B0836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 w:rsidRPr="003B08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3B0836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 w:rsidRPr="003B083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,</w:t>
            </w:r>
            <w:r w:rsidRPr="003B0836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24,08</w:t>
            </w:r>
          </w:p>
        </w:tc>
        <w:tc>
          <w:tcPr>
            <w:tcW w:w="992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 w:rsidRPr="003B0836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 w:rsidRPr="003B0836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511EC" w:rsidRDefault="006511EC" w:rsidP="00642951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6511EC" w:rsidRPr="00927D8A" w:rsidRDefault="006511EC" w:rsidP="00642951">
            <w:pPr>
              <w:jc w:val="center"/>
              <w:rPr>
                <w:sz w:val="20"/>
                <w:szCs w:val="20"/>
              </w:rPr>
            </w:pPr>
            <w:r w:rsidRPr="00927D8A">
              <w:rPr>
                <w:sz w:val="20"/>
                <w:szCs w:val="20"/>
              </w:rPr>
              <w:t>25</w:t>
            </w:r>
          </w:p>
        </w:tc>
      </w:tr>
    </w:tbl>
    <w:p w:rsidR="006511EC" w:rsidRDefault="006511EC" w:rsidP="006511EC">
      <w:pPr>
        <w:jc w:val="center"/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Инвестиции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993"/>
        <w:gridCol w:w="850"/>
        <w:gridCol w:w="851"/>
        <w:gridCol w:w="708"/>
        <w:gridCol w:w="709"/>
        <w:gridCol w:w="709"/>
        <w:gridCol w:w="992"/>
        <w:gridCol w:w="992"/>
        <w:gridCol w:w="993"/>
        <w:gridCol w:w="1275"/>
        <w:gridCol w:w="993"/>
        <w:gridCol w:w="1134"/>
        <w:gridCol w:w="6"/>
        <w:gridCol w:w="1269"/>
      </w:tblGrid>
      <w:tr w:rsidR="006511EC" w:rsidTr="00642951">
        <w:tc>
          <w:tcPr>
            <w:tcW w:w="2127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</w:tcPr>
          <w:p w:rsidR="006511EC" w:rsidRPr="00AB758F" w:rsidRDefault="006511EC" w:rsidP="00642951">
            <w:pPr>
              <w:jc w:val="center"/>
              <w:rPr>
                <w:b/>
              </w:rPr>
            </w:pPr>
            <w:r w:rsidRPr="00AB758F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662" w:type="dxa"/>
            <w:gridSpan w:val="7"/>
          </w:tcPr>
          <w:p w:rsidR="006511EC" w:rsidRDefault="006511EC" w:rsidP="00642951">
            <w:pPr>
              <w:ind w:right="1310"/>
              <w:jc w:val="center"/>
            </w:pPr>
            <w:r>
              <w:t>прогноз</w:t>
            </w:r>
          </w:p>
        </w:tc>
      </w:tr>
      <w:tr w:rsidR="006511EC" w:rsidRPr="00DB546C" w:rsidTr="00642951">
        <w:trPr>
          <w:trHeight w:val="263"/>
        </w:trPr>
        <w:tc>
          <w:tcPr>
            <w:tcW w:w="212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2017г.</w:t>
            </w:r>
          </w:p>
        </w:tc>
        <w:tc>
          <w:tcPr>
            <w:tcW w:w="851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2018г</w:t>
            </w:r>
          </w:p>
        </w:tc>
        <w:tc>
          <w:tcPr>
            <w:tcW w:w="708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992" w:type="dxa"/>
            <w:vMerge w:val="restart"/>
          </w:tcPr>
          <w:p w:rsidR="006511EC" w:rsidRPr="00AB758F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AB758F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5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2268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409" w:type="dxa"/>
            <w:gridSpan w:val="3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6511EC" w:rsidRPr="00DB546C" w:rsidTr="00642951">
        <w:trPr>
          <w:trHeight w:val="188"/>
        </w:trPr>
        <w:tc>
          <w:tcPr>
            <w:tcW w:w="212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993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275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993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134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275" w:type="dxa"/>
            <w:gridSpan w:val="2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BE2413" w:rsidTr="00642951">
        <w:tc>
          <w:tcPr>
            <w:tcW w:w="2127" w:type="dxa"/>
            <w:vMerge w:val="restart"/>
          </w:tcPr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 инвес</w:t>
            </w:r>
          </w:p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тиции</w:t>
            </w:r>
          </w:p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lastRenderedPageBreak/>
              <w:t xml:space="preserve"> (в основной капитал) за счет всех источ</w:t>
            </w:r>
          </w:p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ников финанси</w:t>
            </w:r>
          </w:p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рования</w:t>
            </w: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lastRenderedPageBreak/>
              <w:t>млн.руб.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2900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2300</w:t>
            </w:r>
          </w:p>
        </w:tc>
        <w:tc>
          <w:tcPr>
            <w:tcW w:w="851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8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709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133,695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3950</w:t>
            </w:r>
          </w:p>
        </w:tc>
        <w:tc>
          <w:tcPr>
            <w:tcW w:w="1275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6500</w:t>
            </w:r>
          </w:p>
        </w:tc>
      </w:tr>
      <w:tr w:rsidR="006511EC" w:rsidRPr="00BE2413" w:rsidTr="00642951">
        <w:tc>
          <w:tcPr>
            <w:tcW w:w="2127" w:type="dxa"/>
            <w:vMerge/>
          </w:tcPr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 xml:space="preserve">в % к </w:t>
            </w:r>
            <w:r w:rsidRPr="004A7BC0">
              <w:rPr>
                <w:sz w:val="20"/>
                <w:szCs w:val="20"/>
              </w:rPr>
              <w:lastRenderedPageBreak/>
              <w:t>пред.году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lastRenderedPageBreak/>
              <w:t>107,4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79,3</w:t>
            </w:r>
          </w:p>
        </w:tc>
        <w:tc>
          <w:tcPr>
            <w:tcW w:w="851" w:type="dxa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708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6511EC" w:rsidRPr="004A1964" w:rsidRDefault="005A11A8" w:rsidP="006429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3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101,3</w:t>
            </w:r>
          </w:p>
        </w:tc>
        <w:tc>
          <w:tcPr>
            <w:tcW w:w="1275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110</w:t>
            </w:r>
          </w:p>
        </w:tc>
      </w:tr>
      <w:tr w:rsidR="006511EC" w:rsidRPr="00BE2413" w:rsidTr="00642951">
        <w:tc>
          <w:tcPr>
            <w:tcW w:w="2127" w:type="dxa"/>
            <w:vMerge w:val="restart"/>
          </w:tcPr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lastRenderedPageBreak/>
              <w:t>Ввод в действие жилых домов за счет всех источников фи</w:t>
            </w:r>
          </w:p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нансирования</w:t>
            </w: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кв.м.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2391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1256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992" w:type="dxa"/>
          </w:tcPr>
          <w:p w:rsidR="006511EC" w:rsidRDefault="00A61E88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25823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3600</w:t>
            </w:r>
          </w:p>
        </w:tc>
        <w:tc>
          <w:tcPr>
            <w:tcW w:w="1275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5500</w:t>
            </w:r>
          </w:p>
        </w:tc>
      </w:tr>
      <w:tr w:rsidR="006511EC" w:rsidRPr="00BE2413" w:rsidTr="00642951">
        <w:tc>
          <w:tcPr>
            <w:tcW w:w="2127" w:type="dxa"/>
            <w:vMerge/>
          </w:tcPr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4,5р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раз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5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101,4</w:t>
            </w:r>
          </w:p>
        </w:tc>
        <w:tc>
          <w:tcPr>
            <w:tcW w:w="1275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106</w:t>
            </w:r>
          </w:p>
        </w:tc>
      </w:tr>
      <w:tr w:rsidR="006511EC" w:rsidRPr="00BE2413" w:rsidTr="00642951">
        <w:tc>
          <w:tcPr>
            <w:tcW w:w="2127" w:type="dxa"/>
            <w:vMerge w:val="restart"/>
          </w:tcPr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том числе индивидуального строит</w:t>
            </w:r>
            <w:r>
              <w:rPr>
                <w:sz w:val="20"/>
                <w:szCs w:val="20"/>
              </w:rPr>
              <w:t>-</w:t>
            </w:r>
            <w:r w:rsidRPr="004A7BC0">
              <w:rPr>
                <w:sz w:val="20"/>
                <w:szCs w:val="20"/>
              </w:rPr>
              <w:t>тва</w:t>
            </w: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тыс.кв.м.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2391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1256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993" w:type="dxa"/>
          </w:tcPr>
          <w:p w:rsidR="006511EC" w:rsidRDefault="006511EC" w:rsidP="00642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5000</w:t>
            </w:r>
          </w:p>
        </w:tc>
        <w:tc>
          <w:tcPr>
            <w:tcW w:w="1275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14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3600</w:t>
            </w:r>
          </w:p>
        </w:tc>
        <w:tc>
          <w:tcPr>
            <w:tcW w:w="1269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5500</w:t>
            </w:r>
          </w:p>
        </w:tc>
      </w:tr>
      <w:tr w:rsidR="006511EC" w:rsidRPr="00BE2413" w:rsidTr="00642951">
        <w:tc>
          <w:tcPr>
            <w:tcW w:w="2127" w:type="dxa"/>
            <w:vMerge/>
          </w:tcPr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4,5р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раз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  <w:tc>
          <w:tcPr>
            <w:tcW w:w="1275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14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101,4</w:t>
            </w:r>
          </w:p>
        </w:tc>
        <w:tc>
          <w:tcPr>
            <w:tcW w:w="1269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106</w:t>
            </w:r>
          </w:p>
        </w:tc>
      </w:tr>
      <w:tr w:rsidR="006511EC" w:rsidTr="00642951">
        <w:tc>
          <w:tcPr>
            <w:tcW w:w="2127" w:type="dxa"/>
            <w:vMerge w:val="restart"/>
          </w:tcPr>
          <w:p w:rsidR="006511EC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Объем выполненных работ по виду деятельности «строительс</w:t>
            </w:r>
            <w:r>
              <w:rPr>
                <w:sz w:val="20"/>
                <w:szCs w:val="20"/>
              </w:rPr>
              <w:t>-</w:t>
            </w:r>
          </w:p>
          <w:p w:rsidR="006511EC" w:rsidRPr="004A7BC0" w:rsidRDefault="006511EC" w:rsidP="00642951">
            <w:pPr>
              <w:jc w:val="both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тво»</w:t>
            </w: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млн.руб.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2808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1966</w:t>
            </w:r>
          </w:p>
        </w:tc>
        <w:tc>
          <w:tcPr>
            <w:tcW w:w="851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708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6511EC" w:rsidRPr="003B0836" w:rsidRDefault="00A61E88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1313,0</w:t>
            </w:r>
          </w:p>
        </w:tc>
        <w:tc>
          <w:tcPr>
            <w:tcW w:w="992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993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75" w:type="dxa"/>
          </w:tcPr>
          <w:p w:rsidR="006511EC" w:rsidRPr="00BE241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993" w:type="dxa"/>
          </w:tcPr>
          <w:p w:rsidR="006511EC" w:rsidRPr="00A44D69" w:rsidRDefault="006511EC" w:rsidP="00642951">
            <w:pPr>
              <w:jc w:val="center"/>
              <w:rPr>
                <w:sz w:val="20"/>
                <w:szCs w:val="20"/>
              </w:rPr>
            </w:pPr>
            <w:r w:rsidRPr="00A44D69">
              <w:rPr>
                <w:sz w:val="20"/>
                <w:szCs w:val="20"/>
              </w:rPr>
              <w:t>5500</w:t>
            </w:r>
          </w:p>
        </w:tc>
        <w:tc>
          <w:tcPr>
            <w:tcW w:w="114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3800</w:t>
            </w:r>
          </w:p>
        </w:tc>
        <w:tc>
          <w:tcPr>
            <w:tcW w:w="1269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5500</w:t>
            </w:r>
          </w:p>
        </w:tc>
      </w:tr>
      <w:tr w:rsidR="006511EC" w:rsidTr="00642951">
        <w:tc>
          <w:tcPr>
            <w:tcW w:w="2127" w:type="dxa"/>
            <w:vMerge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993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105,6</w:t>
            </w:r>
          </w:p>
        </w:tc>
        <w:tc>
          <w:tcPr>
            <w:tcW w:w="850" w:type="dxa"/>
          </w:tcPr>
          <w:p w:rsidR="006511EC" w:rsidRPr="004A7BC0" w:rsidRDefault="006511EC" w:rsidP="00642951">
            <w:pPr>
              <w:jc w:val="center"/>
              <w:rPr>
                <w:sz w:val="20"/>
                <w:szCs w:val="20"/>
              </w:rPr>
            </w:pPr>
            <w:r w:rsidRPr="004A7BC0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101,4 </w:t>
            </w:r>
          </w:p>
        </w:tc>
        <w:tc>
          <w:tcPr>
            <w:tcW w:w="709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2" w:type="dxa"/>
          </w:tcPr>
          <w:p w:rsidR="006511EC" w:rsidRPr="006E2136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6E2136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992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993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275" w:type="dxa"/>
          </w:tcPr>
          <w:p w:rsidR="006511EC" w:rsidRPr="003B0836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  <w:tc>
          <w:tcPr>
            <w:tcW w:w="99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4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102,7</w:t>
            </w:r>
          </w:p>
        </w:tc>
        <w:tc>
          <w:tcPr>
            <w:tcW w:w="1269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110</w:t>
            </w:r>
          </w:p>
        </w:tc>
      </w:tr>
    </w:tbl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Сельское хозяйство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63"/>
        <w:gridCol w:w="850"/>
        <w:gridCol w:w="851"/>
        <w:gridCol w:w="850"/>
        <w:gridCol w:w="851"/>
        <w:gridCol w:w="850"/>
        <w:gridCol w:w="822"/>
        <w:gridCol w:w="879"/>
        <w:gridCol w:w="992"/>
        <w:gridCol w:w="993"/>
        <w:gridCol w:w="1134"/>
        <w:gridCol w:w="1275"/>
        <w:gridCol w:w="1134"/>
        <w:gridCol w:w="1276"/>
      </w:tblGrid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Ед.измер.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4" w:type="dxa"/>
            <w:gridSpan w:val="6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факт</w:t>
            </w:r>
          </w:p>
        </w:tc>
        <w:tc>
          <w:tcPr>
            <w:tcW w:w="879" w:type="dxa"/>
          </w:tcPr>
          <w:p w:rsidR="006511EC" w:rsidRPr="006E2136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6E2136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804" w:type="dxa"/>
            <w:gridSpan w:val="6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прогноз</w:t>
            </w:r>
          </w:p>
        </w:tc>
      </w:tr>
      <w:tr w:rsidR="006511EC" w:rsidRPr="001068C3" w:rsidTr="00642951">
        <w:trPr>
          <w:trHeight w:val="263"/>
        </w:trPr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2017г.</w:t>
            </w:r>
          </w:p>
        </w:tc>
        <w:tc>
          <w:tcPr>
            <w:tcW w:w="85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2020г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79" w:type="dxa"/>
            <w:vMerge w:val="restart"/>
          </w:tcPr>
          <w:p w:rsidR="006511EC" w:rsidRPr="006E2136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6E2136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5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2023г</w:t>
            </w:r>
          </w:p>
        </w:tc>
        <w:tc>
          <w:tcPr>
            <w:tcW w:w="2409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2024г.</w:t>
            </w:r>
          </w:p>
        </w:tc>
        <w:tc>
          <w:tcPr>
            <w:tcW w:w="2410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</w:tr>
      <w:tr w:rsidR="006511EC" w:rsidRPr="001068C3" w:rsidTr="00642951">
        <w:trPr>
          <w:trHeight w:val="275"/>
        </w:trPr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консерв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консерв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276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Продукция с</w:t>
            </w:r>
            <w:r>
              <w:rPr>
                <w:sz w:val="20"/>
                <w:szCs w:val="20"/>
              </w:rPr>
              <w:t>/</w:t>
            </w:r>
            <w:r w:rsidRPr="001068C3">
              <w:rPr>
                <w:sz w:val="20"/>
                <w:szCs w:val="20"/>
              </w:rPr>
              <w:t>хозяйства в хозяйствах всех категории, всего</w:t>
            </w:r>
          </w:p>
        </w:tc>
        <w:tc>
          <w:tcPr>
            <w:tcW w:w="1163" w:type="dxa"/>
          </w:tcPr>
          <w:p w:rsidR="006511EC" w:rsidRPr="001068C3" w:rsidRDefault="006511EC" w:rsidP="00642951">
            <w:pPr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1410,0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1567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1775</w:t>
            </w:r>
          </w:p>
        </w:tc>
      </w:tr>
      <w:tr w:rsidR="006511EC" w:rsidRPr="001068C3" w:rsidTr="00642951"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108,0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102,7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 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107,7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том числе: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116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520,6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527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551</w:t>
            </w:r>
          </w:p>
        </w:tc>
      </w:tr>
      <w:tr w:rsidR="006511EC" w:rsidRPr="001068C3" w:rsidTr="00642951"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122,6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104,7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101,1 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16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млн.руб.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890,4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1040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1224</w:t>
            </w:r>
          </w:p>
        </w:tc>
      </w:tr>
      <w:tr w:rsidR="006511EC" w:rsidRPr="001068C3" w:rsidTr="00642951"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101,0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101,5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110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производство: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зерна</w:t>
            </w: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54460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</w:t>
            </w:r>
          </w:p>
        </w:tc>
        <w:tc>
          <w:tcPr>
            <w:tcW w:w="850" w:type="dxa"/>
          </w:tcPr>
          <w:p w:rsidR="006511EC" w:rsidRPr="000615CF" w:rsidRDefault="006511EC" w:rsidP="00642951">
            <w:pPr>
              <w:jc w:val="center"/>
              <w:rPr>
                <w:sz w:val="18"/>
                <w:szCs w:val="18"/>
              </w:rPr>
            </w:pPr>
            <w:r w:rsidRPr="000615CF">
              <w:rPr>
                <w:sz w:val="18"/>
                <w:szCs w:val="18"/>
              </w:rPr>
              <w:t>54600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40008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41860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41860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44080</w:t>
            </w:r>
          </w:p>
        </w:tc>
      </w:tr>
      <w:tr w:rsidR="006511EC" w:rsidRPr="001068C3" w:rsidTr="00642951"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133,0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88,7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102,5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молоко</w:t>
            </w: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13130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13650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14000</w:t>
            </w:r>
          </w:p>
        </w:tc>
      </w:tr>
      <w:tr w:rsidR="006511EC" w:rsidRPr="001068C3" w:rsidTr="00642951">
        <w:trPr>
          <w:trHeight w:val="151"/>
        </w:trPr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104</w:t>
            </w:r>
          </w:p>
        </w:tc>
      </w:tr>
      <w:tr w:rsidR="006511EC" w:rsidRPr="001068C3" w:rsidTr="00642951">
        <w:tc>
          <w:tcPr>
            <w:tcW w:w="2127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мясо</w:t>
            </w:r>
          </w:p>
        </w:tc>
        <w:tc>
          <w:tcPr>
            <w:tcW w:w="1163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тонн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4000</w:t>
            </w:r>
          </w:p>
        </w:tc>
      </w:tr>
      <w:tr w:rsidR="006511EC" w:rsidRPr="001068C3" w:rsidTr="00642951">
        <w:tc>
          <w:tcPr>
            <w:tcW w:w="2127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22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1275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108,1</w:t>
            </w:r>
          </w:p>
        </w:tc>
      </w:tr>
    </w:tbl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Потребительский рынок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7"/>
        <w:gridCol w:w="880"/>
        <w:gridCol w:w="709"/>
        <w:gridCol w:w="709"/>
        <w:gridCol w:w="958"/>
        <w:gridCol w:w="709"/>
        <w:gridCol w:w="708"/>
        <w:gridCol w:w="964"/>
        <w:gridCol w:w="992"/>
        <w:gridCol w:w="1163"/>
        <w:gridCol w:w="1134"/>
        <w:gridCol w:w="1134"/>
        <w:gridCol w:w="992"/>
        <w:gridCol w:w="1134"/>
      </w:tblGrid>
      <w:tr w:rsidR="006511EC" w:rsidTr="00642951">
        <w:tc>
          <w:tcPr>
            <w:tcW w:w="1843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Ед.измер.</w:t>
            </w:r>
          </w:p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3" w:type="dxa"/>
            <w:gridSpan w:val="6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факт</w:t>
            </w:r>
          </w:p>
        </w:tc>
        <w:tc>
          <w:tcPr>
            <w:tcW w:w="964" w:type="dxa"/>
          </w:tcPr>
          <w:p w:rsidR="006511EC" w:rsidRPr="00745C32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745C3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49" w:type="dxa"/>
            <w:gridSpan w:val="6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прогноз</w:t>
            </w:r>
          </w:p>
        </w:tc>
      </w:tr>
      <w:tr w:rsidR="006511EC" w:rsidRPr="00DB546C" w:rsidTr="00642951">
        <w:trPr>
          <w:trHeight w:val="263"/>
        </w:trPr>
        <w:tc>
          <w:tcPr>
            <w:tcW w:w="1843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2016г.</w:t>
            </w:r>
          </w:p>
        </w:tc>
        <w:tc>
          <w:tcPr>
            <w:tcW w:w="709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2018г</w:t>
            </w:r>
          </w:p>
        </w:tc>
        <w:tc>
          <w:tcPr>
            <w:tcW w:w="958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2020г</w:t>
            </w:r>
          </w:p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4" w:type="dxa"/>
            <w:vMerge w:val="restart"/>
          </w:tcPr>
          <w:p w:rsidR="006511EC" w:rsidRPr="00745C32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745C32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2155" w:type="dxa"/>
            <w:gridSpan w:val="2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2023г</w:t>
            </w:r>
          </w:p>
        </w:tc>
        <w:tc>
          <w:tcPr>
            <w:tcW w:w="2268" w:type="dxa"/>
            <w:gridSpan w:val="2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2024г.</w:t>
            </w:r>
          </w:p>
        </w:tc>
        <w:tc>
          <w:tcPr>
            <w:tcW w:w="2126" w:type="dxa"/>
            <w:gridSpan w:val="2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511EC" w:rsidRPr="00DB546C" w:rsidTr="00642951">
        <w:trPr>
          <w:trHeight w:val="188"/>
        </w:trPr>
        <w:tc>
          <w:tcPr>
            <w:tcW w:w="1843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консерв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базовый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BE2413" w:rsidTr="00642951">
        <w:trPr>
          <w:trHeight w:val="338"/>
        </w:trPr>
        <w:tc>
          <w:tcPr>
            <w:tcW w:w="1843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млн.руб.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37,85</w:t>
            </w:r>
          </w:p>
        </w:tc>
        <w:tc>
          <w:tcPr>
            <w:tcW w:w="964" w:type="dxa"/>
          </w:tcPr>
          <w:p w:rsidR="006511EC" w:rsidRPr="00DD2D3B" w:rsidRDefault="008F2C33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1024</w:t>
            </w:r>
          </w:p>
        </w:tc>
      </w:tr>
      <w:tr w:rsidR="006511EC" w:rsidRPr="00BE2413" w:rsidTr="00642951">
        <w:tc>
          <w:tcPr>
            <w:tcW w:w="1843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в % к пред.году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6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Tr="00642951">
        <w:trPr>
          <w:trHeight w:val="235"/>
        </w:trPr>
        <w:tc>
          <w:tcPr>
            <w:tcW w:w="1843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млн.руб.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6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60</w:t>
            </w:r>
          </w:p>
        </w:tc>
      </w:tr>
      <w:tr w:rsidR="006511EC" w:rsidTr="00642951">
        <w:tc>
          <w:tcPr>
            <w:tcW w:w="1843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% к пред.году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6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103,5</w:t>
            </w:r>
          </w:p>
        </w:tc>
      </w:tr>
      <w:tr w:rsidR="006511EC" w:rsidTr="00642951">
        <w:tc>
          <w:tcPr>
            <w:tcW w:w="1843" w:type="dxa"/>
            <w:vMerge w:val="restart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млн.руб.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96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400</w:t>
            </w:r>
          </w:p>
        </w:tc>
      </w:tr>
      <w:tr w:rsidR="006511EC" w:rsidTr="00642951">
        <w:tc>
          <w:tcPr>
            <w:tcW w:w="1843" w:type="dxa"/>
            <w:vMerge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 w:rsidRPr="00DD2D3B">
              <w:rPr>
                <w:sz w:val="20"/>
                <w:szCs w:val="20"/>
              </w:rPr>
              <w:t>% к пред.году</w:t>
            </w:r>
          </w:p>
        </w:tc>
        <w:tc>
          <w:tcPr>
            <w:tcW w:w="880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58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9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708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6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163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511EC" w:rsidRPr="00DD2D3B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992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102,5</w:t>
            </w:r>
          </w:p>
        </w:tc>
      </w:tr>
    </w:tbl>
    <w:p w:rsidR="006511EC" w:rsidRDefault="006511EC" w:rsidP="006511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6511EC" w:rsidRDefault="006511EC" w:rsidP="006511EC">
      <w:pPr>
        <w:jc w:val="center"/>
        <w:rPr>
          <w:b/>
          <w:i/>
          <w:sz w:val="28"/>
          <w:szCs w:val="28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Малое предпринимательство</w:t>
      </w:r>
    </w:p>
    <w:p w:rsidR="006511EC" w:rsidRDefault="006511EC" w:rsidP="006511EC">
      <w:pPr>
        <w:jc w:val="center"/>
        <w:rPr>
          <w:b/>
          <w:i/>
          <w:sz w:val="28"/>
          <w:szCs w:val="28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738"/>
        <w:gridCol w:w="850"/>
        <w:gridCol w:w="709"/>
        <w:gridCol w:w="709"/>
        <w:gridCol w:w="821"/>
        <w:gridCol w:w="880"/>
        <w:gridCol w:w="963"/>
        <w:gridCol w:w="992"/>
        <w:gridCol w:w="993"/>
        <w:gridCol w:w="1134"/>
        <w:gridCol w:w="1134"/>
        <w:gridCol w:w="1118"/>
        <w:gridCol w:w="16"/>
        <w:gridCol w:w="1304"/>
      </w:tblGrid>
      <w:tr w:rsidR="006511EC" w:rsidTr="00642951">
        <w:tc>
          <w:tcPr>
            <w:tcW w:w="226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>
              <w:t>Показатели</w:t>
            </w:r>
          </w:p>
        </w:tc>
        <w:tc>
          <w:tcPr>
            <w:tcW w:w="1417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Ед.измер.</w:t>
            </w:r>
          </w:p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6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факт</w:t>
            </w:r>
          </w:p>
        </w:tc>
        <w:tc>
          <w:tcPr>
            <w:tcW w:w="963" w:type="dxa"/>
          </w:tcPr>
          <w:p w:rsidR="006511EC" w:rsidRPr="00BE3CE0" w:rsidRDefault="006511EC" w:rsidP="00642951">
            <w:pPr>
              <w:jc w:val="center"/>
              <w:rPr>
                <w:b/>
              </w:rPr>
            </w:pPr>
            <w:r w:rsidRPr="00BE3CE0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691" w:type="dxa"/>
            <w:gridSpan w:val="7"/>
          </w:tcPr>
          <w:p w:rsidR="006511EC" w:rsidRDefault="006511EC" w:rsidP="00642951">
            <w:pPr>
              <w:jc w:val="center"/>
            </w:pPr>
            <w:r>
              <w:t>прогноз</w:t>
            </w:r>
          </w:p>
        </w:tc>
      </w:tr>
      <w:tr w:rsidR="006511EC" w:rsidRPr="00DB546C" w:rsidTr="00642951">
        <w:trPr>
          <w:trHeight w:val="263"/>
        </w:trPr>
        <w:tc>
          <w:tcPr>
            <w:tcW w:w="226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2016г.</w:t>
            </w:r>
          </w:p>
        </w:tc>
        <w:tc>
          <w:tcPr>
            <w:tcW w:w="850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  <w:r w:rsidRPr="009F143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21" w:type="dxa"/>
            <w:vMerge w:val="restart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63" w:type="dxa"/>
            <w:vMerge w:val="restart"/>
          </w:tcPr>
          <w:p w:rsidR="006511EC" w:rsidRPr="00BE3CE0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BE3CE0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5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2268" w:type="dxa"/>
            <w:gridSpan w:val="2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2024г.</w:t>
            </w:r>
          </w:p>
        </w:tc>
        <w:tc>
          <w:tcPr>
            <w:tcW w:w="2438" w:type="dxa"/>
            <w:gridSpan w:val="3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</w:t>
            </w:r>
          </w:p>
        </w:tc>
      </w:tr>
      <w:tr w:rsidR="006511EC" w:rsidRPr="00DB546C" w:rsidTr="00642951">
        <w:trPr>
          <w:trHeight w:val="188"/>
        </w:trPr>
        <w:tc>
          <w:tcPr>
            <w:tcW w:w="226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9F1438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993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DB546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B546C">
              <w:rPr>
                <w:sz w:val="20"/>
                <w:szCs w:val="20"/>
              </w:rPr>
              <w:t>азовый</w:t>
            </w:r>
          </w:p>
        </w:tc>
        <w:tc>
          <w:tcPr>
            <w:tcW w:w="1134" w:type="dxa"/>
            <w:gridSpan w:val="2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304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327930" w:rsidTr="00642951">
        <w:tc>
          <w:tcPr>
            <w:tcW w:w="2269" w:type="dxa"/>
            <w:vMerge w:val="restart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Выпуск товаров, производство работ, оказание услуг</w:t>
            </w:r>
          </w:p>
        </w:tc>
        <w:tc>
          <w:tcPr>
            <w:tcW w:w="1417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</w:p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1264,4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632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703</w:t>
            </w:r>
          </w:p>
        </w:tc>
      </w:tr>
      <w:tr w:rsidR="006511EC" w:rsidRPr="00327930" w:rsidTr="00642951">
        <w:tc>
          <w:tcPr>
            <w:tcW w:w="2269" w:type="dxa"/>
            <w:vMerge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63" w:type="dxa"/>
          </w:tcPr>
          <w:p w:rsidR="006511EC" w:rsidRPr="00BE3CE0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BE3CE0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100,7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</w:t>
            </w:r>
            <w:r w:rsidRPr="0032793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. </w:t>
            </w:r>
            <w:r w:rsidRPr="00327930">
              <w:rPr>
                <w:sz w:val="20"/>
                <w:szCs w:val="20"/>
              </w:rPr>
              <w:t xml:space="preserve"> по отра</w:t>
            </w:r>
            <w:r>
              <w:rPr>
                <w:sz w:val="20"/>
                <w:szCs w:val="20"/>
              </w:rPr>
              <w:t>с-</w:t>
            </w:r>
            <w:r w:rsidRPr="00327930">
              <w:rPr>
                <w:sz w:val="20"/>
                <w:szCs w:val="20"/>
              </w:rPr>
              <w:t>лям эк</w:t>
            </w:r>
            <w:r>
              <w:rPr>
                <w:sz w:val="20"/>
                <w:szCs w:val="20"/>
              </w:rPr>
              <w:t>он-</w:t>
            </w:r>
            <w:r w:rsidRPr="00327930">
              <w:rPr>
                <w:sz w:val="20"/>
                <w:szCs w:val="20"/>
              </w:rPr>
              <w:t>ки: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</w:tr>
      <w:tr w:rsidR="006511EC" w:rsidRPr="00327930" w:rsidTr="00642951">
        <w:tc>
          <w:tcPr>
            <w:tcW w:w="2269" w:type="dxa"/>
            <w:vMerge w:val="restart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597,752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474,690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31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36</w:t>
            </w:r>
          </w:p>
        </w:tc>
      </w:tr>
      <w:tr w:rsidR="006511EC" w:rsidRPr="00327930" w:rsidTr="00642951">
        <w:tc>
          <w:tcPr>
            <w:tcW w:w="2269" w:type="dxa"/>
            <w:vMerge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100,5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327930" w:rsidTr="00642951">
        <w:tc>
          <w:tcPr>
            <w:tcW w:w="2269" w:type="dxa"/>
            <w:vMerge w:val="restart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146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161</w:t>
            </w:r>
          </w:p>
        </w:tc>
      </w:tr>
      <w:tr w:rsidR="006511EC" w:rsidRPr="00327930" w:rsidTr="00642951">
        <w:tc>
          <w:tcPr>
            <w:tcW w:w="2269" w:type="dxa"/>
            <w:vMerge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100,6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327930" w:rsidTr="00642951">
        <w:tc>
          <w:tcPr>
            <w:tcW w:w="2269" w:type="dxa"/>
            <w:vMerge w:val="restart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Розничная </w:t>
            </w:r>
            <w:r>
              <w:rPr>
                <w:sz w:val="20"/>
                <w:szCs w:val="20"/>
              </w:rPr>
              <w:t xml:space="preserve">и </w:t>
            </w:r>
            <w:r w:rsidRPr="00327930">
              <w:rPr>
                <w:sz w:val="20"/>
                <w:szCs w:val="20"/>
              </w:rPr>
              <w:t xml:space="preserve"> опт</w:t>
            </w:r>
            <w:r>
              <w:rPr>
                <w:sz w:val="20"/>
                <w:szCs w:val="20"/>
              </w:rPr>
              <w:t>. т</w:t>
            </w:r>
            <w:r w:rsidRPr="00327930">
              <w:rPr>
                <w:sz w:val="20"/>
                <w:szCs w:val="20"/>
              </w:rPr>
              <w:t>орговля, общепит</w:t>
            </w:r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млн.руб.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89,535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95,358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455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506</w:t>
            </w:r>
          </w:p>
        </w:tc>
      </w:tr>
      <w:tr w:rsidR="006511EC" w:rsidRPr="00327930" w:rsidTr="00642951">
        <w:tc>
          <w:tcPr>
            <w:tcW w:w="2269" w:type="dxa"/>
            <w:vMerge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 к пред.году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100,6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103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lastRenderedPageBreak/>
              <w:t>Число занятых в малом пред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приним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стве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чел.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1560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1880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1950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2000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Доля занятых на малых пред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приятиях от общей числ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ти занятых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18,7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19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 xml:space="preserve">Доля продукции м.п. в общем </w:t>
            </w:r>
            <w:r>
              <w:rPr>
                <w:sz w:val="20"/>
                <w:szCs w:val="20"/>
              </w:rPr>
              <w:t>обороте организаций</w:t>
            </w:r>
            <w:r w:rsidRPr="00327930">
              <w:rPr>
                <w:sz w:val="20"/>
                <w:szCs w:val="20"/>
              </w:rPr>
              <w:t xml:space="preserve"> по району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14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во малых предприятий – на конец года, всего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316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303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325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т.ч.:</w:t>
            </w:r>
          </w:p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</w:t>
            </w:r>
            <w:r w:rsidRPr="00327930">
              <w:rPr>
                <w:sz w:val="20"/>
                <w:szCs w:val="20"/>
              </w:rPr>
              <w:t>ромышл</w:t>
            </w:r>
            <w:r>
              <w:rPr>
                <w:sz w:val="20"/>
                <w:szCs w:val="20"/>
              </w:rPr>
              <w:t>-</w:t>
            </w:r>
            <w:r w:rsidRPr="00327930">
              <w:rPr>
                <w:sz w:val="20"/>
                <w:szCs w:val="20"/>
              </w:rPr>
              <w:t>сти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51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55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строительстве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61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66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торговле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61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64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сельском хозяйстве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65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75</w:t>
            </w:r>
          </w:p>
        </w:tc>
      </w:tr>
      <w:tr w:rsidR="006511EC" w:rsidRPr="00327930" w:rsidTr="00642951">
        <w:tc>
          <w:tcPr>
            <w:tcW w:w="2269" w:type="dxa"/>
          </w:tcPr>
          <w:p w:rsidR="006511EC" w:rsidRPr="00327930" w:rsidRDefault="006511EC" w:rsidP="00642951">
            <w:pPr>
              <w:jc w:val="both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в прочих сферах</w:t>
            </w:r>
          </w:p>
        </w:tc>
        <w:tc>
          <w:tcPr>
            <w:tcW w:w="1417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ед.</w:t>
            </w:r>
          </w:p>
        </w:tc>
        <w:tc>
          <w:tcPr>
            <w:tcW w:w="738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 w:rsidRPr="00327930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21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8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6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6511EC" w:rsidRPr="00327930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18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65</w:t>
            </w:r>
          </w:p>
        </w:tc>
        <w:tc>
          <w:tcPr>
            <w:tcW w:w="1320" w:type="dxa"/>
            <w:gridSpan w:val="2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65</w:t>
            </w:r>
          </w:p>
        </w:tc>
      </w:tr>
    </w:tbl>
    <w:p w:rsidR="006511EC" w:rsidRPr="00327930" w:rsidRDefault="006511EC" w:rsidP="006511EC">
      <w:pPr>
        <w:jc w:val="center"/>
        <w:rPr>
          <w:b/>
          <w:i/>
          <w:sz w:val="20"/>
          <w:szCs w:val="20"/>
        </w:rPr>
      </w:pPr>
    </w:p>
    <w:p w:rsidR="006511EC" w:rsidRPr="00327930" w:rsidRDefault="006511EC" w:rsidP="006511EC">
      <w:pPr>
        <w:jc w:val="center"/>
        <w:rPr>
          <w:b/>
          <w:i/>
          <w:sz w:val="20"/>
          <w:szCs w:val="20"/>
        </w:rPr>
      </w:pPr>
    </w:p>
    <w:p w:rsidR="006511EC" w:rsidRDefault="006511EC" w:rsidP="006511EC">
      <w:pPr>
        <w:jc w:val="center"/>
        <w:rPr>
          <w:b/>
          <w:i/>
          <w:sz w:val="28"/>
          <w:szCs w:val="28"/>
        </w:rPr>
      </w:pPr>
      <w:r w:rsidRPr="00A05AEF">
        <w:rPr>
          <w:b/>
          <w:i/>
          <w:sz w:val="28"/>
          <w:szCs w:val="28"/>
        </w:rPr>
        <w:t>Рынок труда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738"/>
        <w:gridCol w:w="992"/>
        <w:gridCol w:w="709"/>
        <w:gridCol w:w="850"/>
        <w:gridCol w:w="993"/>
        <w:gridCol w:w="850"/>
        <w:gridCol w:w="851"/>
        <w:gridCol w:w="992"/>
        <w:gridCol w:w="992"/>
        <w:gridCol w:w="1134"/>
        <w:gridCol w:w="1134"/>
        <w:gridCol w:w="1207"/>
        <w:gridCol w:w="1061"/>
      </w:tblGrid>
      <w:tr w:rsidR="006511EC" w:rsidRPr="001068C3" w:rsidTr="00642951">
        <w:tc>
          <w:tcPr>
            <w:tcW w:w="241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Ед.измер.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6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6511EC" w:rsidRPr="0009506E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09506E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6520" w:type="dxa"/>
            <w:gridSpan w:val="6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прогноз</w:t>
            </w:r>
          </w:p>
        </w:tc>
      </w:tr>
      <w:tr w:rsidR="006511EC" w:rsidRPr="001068C3" w:rsidTr="00642951">
        <w:trPr>
          <w:trHeight w:val="263"/>
        </w:trPr>
        <w:tc>
          <w:tcPr>
            <w:tcW w:w="241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2017г.</w:t>
            </w:r>
          </w:p>
        </w:tc>
        <w:tc>
          <w:tcPr>
            <w:tcW w:w="709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2018г</w:t>
            </w:r>
          </w:p>
        </w:tc>
        <w:tc>
          <w:tcPr>
            <w:tcW w:w="85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2020г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vMerge w:val="restart"/>
          </w:tcPr>
          <w:p w:rsidR="006511EC" w:rsidRPr="0009506E" w:rsidRDefault="006511EC" w:rsidP="00642951">
            <w:pPr>
              <w:jc w:val="center"/>
              <w:rPr>
                <w:b/>
                <w:sz w:val="20"/>
                <w:szCs w:val="20"/>
              </w:rPr>
            </w:pPr>
            <w:r w:rsidRPr="0009506E">
              <w:rPr>
                <w:b/>
                <w:sz w:val="20"/>
                <w:szCs w:val="20"/>
              </w:rPr>
              <w:t>2022г</w:t>
            </w:r>
          </w:p>
        </w:tc>
        <w:tc>
          <w:tcPr>
            <w:tcW w:w="1984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2023г</w:t>
            </w:r>
          </w:p>
        </w:tc>
        <w:tc>
          <w:tcPr>
            <w:tcW w:w="2268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2024г.</w:t>
            </w:r>
          </w:p>
        </w:tc>
        <w:tc>
          <w:tcPr>
            <w:tcW w:w="2268" w:type="dxa"/>
            <w:gridSpan w:val="2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2025г.</w:t>
            </w:r>
          </w:p>
        </w:tc>
      </w:tr>
      <w:tr w:rsidR="006511EC" w:rsidRPr="001068C3" w:rsidTr="00642951">
        <w:trPr>
          <w:trHeight w:val="188"/>
        </w:trPr>
        <w:tc>
          <w:tcPr>
            <w:tcW w:w="241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консерв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базовый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консерв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базовый</w:t>
            </w:r>
          </w:p>
        </w:tc>
        <w:tc>
          <w:tcPr>
            <w:tcW w:w="1207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</w:t>
            </w:r>
          </w:p>
        </w:tc>
        <w:tc>
          <w:tcPr>
            <w:tcW w:w="106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населения</w:t>
            </w:r>
          </w:p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36,68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36,8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37,3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Экономически активное население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17,4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17,4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17,5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18,0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тыс.чел.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23,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23,1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23,4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т.чел.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12,4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11,6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13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Общая численность безработных 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т.чел.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068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4,9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4,7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both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Численность без</w:t>
            </w:r>
            <w:r>
              <w:rPr>
                <w:sz w:val="20"/>
                <w:szCs w:val="20"/>
              </w:rPr>
              <w:t>-</w:t>
            </w:r>
            <w:r w:rsidRPr="001068C3">
              <w:rPr>
                <w:sz w:val="20"/>
                <w:szCs w:val="20"/>
              </w:rPr>
              <w:t>работных, официально зарегистрированных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чел.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530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540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Уровень занятости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67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71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Уровень зарегистрированных безработных 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%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3,0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3,0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 xml:space="preserve">Уровень общей </w:t>
            </w:r>
            <w:r w:rsidRPr="001068C3">
              <w:rPr>
                <w:sz w:val="20"/>
                <w:szCs w:val="20"/>
              </w:rPr>
              <w:lastRenderedPageBreak/>
              <w:t>безработицы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38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511EC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28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26</w:t>
            </w:r>
          </w:p>
        </w:tc>
      </w:tr>
      <w:tr w:rsidR="006511EC" w:rsidRPr="001068C3" w:rsidTr="00642951">
        <w:tc>
          <w:tcPr>
            <w:tcW w:w="2410" w:type="dxa"/>
          </w:tcPr>
          <w:p w:rsidR="006511EC" w:rsidRPr="001068C3" w:rsidRDefault="006511EC" w:rsidP="00642951">
            <w:pPr>
              <w:jc w:val="both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lastRenderedPageBreak/>
              <w:t>Среднемесячная начисленная з</w:t>
            </w:r>
            <w:r>
              <w:rPr>
                <w:sz w:val="20"/>
                <w:szCs w:val="20"/>
              </w:rPr>
              <w:t>ар</w:t>
            </w:r>
            <w:r w:rsidRPr="001068C3">
              <w:rPr>
                <w:sz w:val="20"/>
                <w:szCs w:val="20"/>
              </w:rPr>
              <w:t>плата (по крупным</w:t>
            </w:r>
            <w:r>
              <w:rPr>
                <w:sz w:val="20"/>
                <w:szCs w:val="20"/>
              </w:rPr>
              <w:t xml:space="preserve"> </w:t>
            </w:r>
            <w:r w:rsidRPr="001068C3">
              <w:rPr>
                <w:sz w:val="20"/>
                <w:szCs w:val="20"/>
              </w:rPr>
              <w:t>и сред</w:t>
            </w:r>
            <w:r>
              <w:rPr>
                <w:sz w:val="20"/>
                <w:szCs w:val="20"/>
              </w:rPr>
              <w:t>-</w:t>
            </w:r>
            <w:r w:rsidRPr="001068C3">
              <w:rPr>
                <w:sz w:val="20"/>
                <w:szCs w:val="20"/>
              </w:rPr>
              <w:t>ним предприя</w:t>
            </w:r>
            <w:r>
              <w:rPr>
                <w:sz w:val="20"/>
                <w:szCs w:val="20"/>
              </w:rPr>
              <w:t>т</w:t>
            </w:r>
            <w:r w:rsidRPr="001068C3">
              <w:rPr>
                <w:sz w:val="20"/>
                <w:szCs w:val="20"/>
              </w:rPr>
              <w:t>иям)</w:t>
            </w:r>
          </w:p>
        </w:tc>
        <w:tc>
          <w:tcPr>
            <w:tcW w:w="1134" w:type="dxa"/>
          </w:tcPr>
          <w:p w:rsidR="006511EC" w:rsidRPr="001068C3" w:rsidRDefault="006511EC" w:rsidP="00642951">
            <w:pPr>
              <w:jc w:val="center"/>
              <w:rPr>
                <w:sz w:val="20"/>
                <w:szCs w:val="20"/>
              </w:rPr>
            </w:pPr>
            <w:r w:rsidRPr="001068C3">
              <w:rPr>
                <w:sz w:val="20"/>
                <w:szCs w:val="20"/>
              </w:rPr>
              <w:t>руб.</w:t>
            </w:r>
          </w:p>
        </w:tc>
        <w:tc>
          <w:tcPr>
            <w:tcW w:w="738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19000</w:t>
            </w:r>
          </w:p>
        </w:tc>
        <w:tc>
          <w:tcPr>
            <w:tcW w:w="992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18900</w:t>
            </w:r>
          </w:p>
        </w:tc>
        <w:tc>
          <w:tcPr>
            <w:tcW w:w="709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24000</w:t>
            </w:r>
          </w:p>
        </w:tc>
        <w:tc>
          <w:tcPr>
            <w:tcW w:w="850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24050</w:t>
            </w:r>
          </w:p>
        </w:tc>
        <w:tc>
          <w:tcPr>
            <w:tcW w:w="993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24000</w:t>
            </w:r>
          </w:p>
        </w:tc>
        <w:tc>
          <w:tcPr>
            <w:tcW w:w="850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21327</w:t>
            </w:r>
          </w:p>
        </w:tc>
        <w:tc>
          <w:tcPr>
            <w:tcW w:w="851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23638</w:t>
            </w:r>
          </w:p>
        </w:tc>
        <w:tc>
          <w:tcPr>
            <w:tcW w:w="992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28000</w:t>
            </w:r>
          </w:p>
        </w:tc>
        <w:tc>
          <w:tcPr>
            <w:tcW w:w="1134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25500</w:t>
            </w:r>
          </w:p>
        </w:tc>
        <w:tc>
          <w:tcPr>
            <w:tcW w:w="1134" w:type="dxa"/>
          </w:tcPr>
          <w:p w:rsidR="006511EC" w:rsidRPr="005D1483" w:rsidRDefault="006511EC" w:rsidP="00642951">
            <w:pPr>
              <w:jc w:val="center"/>
              <w:rPr>
                <w:sz w:val="18"/>
                <w:szCs w:val="18"/>
              </w:rPr>
            </w:pPr>
            <w:r w:rsidRPr="005D1483">
              <w:rPr>
                <w:sz w:val="18"/>
                <w:szCs w:val="18"/>
              </w:rPr>
              <w:t>30000</w:t>
            </w:r>
          </w:p>
        </w:tc>
        <w:tc>
          <w:tcPr>
            <w:tcW w:w="1207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25500</w:t>
            </w:r>
          </w:p>
        </w:tc>
        <w:tc>
          <w:tcPr>
            <w:tcW w:w="1061" w:type="dxa"/>
          </w:tcPr>
          <w:p w:rsidR="006511EC" w:rsidRPr="00B00A16" w:rsidRDefault="006511EC" w:rsidP="00642951">
            <w:pPr>
              <w:jc w:val="center"/>
              <w:rPr>
                <w:sz w:val="20"/>
                <w:szCs w:val="20"/>
              </w:rPr>
            </w:pPr>
            <w:r w:rsidRPr="00B00A16">
              <w:rPr>
                <w:sz w:val="20"/>
                <w:szCs w:val="20"/>
              </w:rPr>
              <w:t>30000</w:t>
            </w:r>
          </w:p>
        </w:tc>
      </w:tr>
    </w:tbl>
    <w:p w:rsidR="006511EC" w:rsidRPr="001068C3" w:rsidRDefault="006511EC" w:rsidP="006511EC">
      <w:pPr>
        <w:rPr>
          <w:b/>
          <w:i/>
          <w:sz w:val="20"/>
          <w:szCs w:val="20"/>
        </w:rPr>
      </w:pPr>
    </w:p>
    <w:p w:rsidR="006511EC" w:rsidRDefault="006511EC" w:rsidP="006511EC"/>
    <w:p w:rsidR="00DE2067" w:rsidRPr="001068C3" w:rsidRDefault="00DE2067" w:rsidP="00634A39">
      <w:pPr>
        <w:tabs>
          <w:tab w:val="left" w:pos="10030"/>
        </w:tabs>
        <w:rPr>
          <w:sz w:val="20"/>
          <w:szCs w:val="20"/>
        </w:rPr>
      </w:pPr>
    </w:p>
    <w:sectPr w:rsidR="00DE2067" w:rsidRPr="001068C3" w:rsidSect="00642951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04" w:rsidRDefault="008B6B04" w:rsidP="002B6381">
      <w:r>
        <w:separator/>
      </w:r>
    </w:p>
  </w:endnote>
  <w:endnote w:type="continuationSeparator" w:id="0">
    <w:p w:rsidR="008B6B04" w:rsidRDefault="008B6B04" w:rsidP="002B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04" w:rsidRDefault="008B6B04" w:rsidP="002B6381">
      <w:r>
        <w:separator/>
      </w:r>
    </w:p>
  </w:footnote>
  <w:footnote w:type="continuationSeparator" w:id="0">
    <w:p w:rsidR="008B6B04" w:rsidRDefault="008B6B04" w:rsidP="002B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390840"/>
      <w:docPartObj>
        <w:docPartGallery w:val="Page Numbers (Top of Page)"/>
        <w:docPartUnique/>
      </w:docPartObj>
    </w:sdtPr>
    <w:sdtEndPr/>
    <w:sdtContent>
      <w:p w:rsidR="001C62D7" w:rsidRDefault="001C62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B23">
          <w:rPr>
            <w:noProof/>
          </w:rPr>
          <w:t>1</w:t>
        </w:r>
        <w:r>
          <w:fldChar w:fldCharType="end"/>
        </w:r>
      </w:p>
    </w:sdtContent>
  </w:sdt>
  <w:p w:rsidR="001C62D7" w:rsidRDefault="001C62D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552CC"/>
    <w:multiLevelType w:val="multilevel"/>
    <w:tmpl w:val="3990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23C67"/>
    <w:multiLevelType w:val="hybridMultilevel"/>
    <w:tmpl w:val="EC40FB86"/>
    <w:lvl w:ilvl="0" w:tplc="89FC2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C30D9"/>
    <w:multiLevelType w:val="hybridMultilevel"/>
    <w:tmpl w:val="788E7AFA"/>
    <w:lvl w:ilvl="0" w:tplc="0322979A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9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5C0871EC"/>
    <w:multiLevelType w:val="hybridMultilevel"/>
    <w:tmpl w:val="70E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0865"/>
    <w:multiLevelType w:val="multilevel"/>
    <w:tmpl w:val="5888C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C7224"/>
    <w:multiLevelType w:val="hybridMultilevel"/>
    <w:tmpl w:val="13AC23C0"/>
    <w:lvl w:ilvl="0" w:tplc="810C1E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5">
    <w:nsid w:val="6CEA109F"/>
    <w:multiLevelType w:val="multilevel"/>
    <w:tmpl w:val="8FF42A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3"/>
  </w:num>
  <w:num w:numId="9">
    <w:abstractNumId w:val="17"/>
  </w:num>
  <w:num w:numId="10">
    <w:abstractNumId w:val="15"/>
  </w:num>
  <w:num w:numId="11">
    <w:abstractNumId w:val="9"/>
  </w:num>
  <w:num w:numId="12">
    <w:abstractNumId w:val="1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0"/>
  </w:num>
  <w:num w:numId="25">
    <w:abstractNumId w:val="10"/>
  </w:num>
  <w:num w:numId="26">
    <w:abstractNumId w:val="2"/>
  </w:num>
  <w:num w:numId="27">
    <w:abstractNumId w:val="21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4F"/>
    <w:rsid w:val="000030EA"/>
    <w:rsid w:val="00004572"/>
    <w:rsid w:val="00005BDB"/>
    <w:rsid w:val="00007ECE"/>
    <w:rsid w:val="000124A2"/>
    <w:rsid w:val="00017145"/>
    <w:rsid w:val="00020F4C"/>
    <w:rsid w:val="000316E8"/>
    <w:rsid w:val="00032F4B"/>
    <w:rsid w:val="00034602"/>
    <w:rsid w:val="0004155A"/>
    <w:rsid w:val="00042E1F"/>
    <w:rsid w:val="00046332"/>
    <w:rsid w:val="00050654"/>
    <w:rsid w:val="00054E9E"/>
    <w:rsid w:val="000615CF"/>
    <w:rsid w:val="0006215F"/>
    <w:rsid w:val="000637D2"/>
    <w:rsid w:val="00071A02"/>
    <w:rsid w:val="00076E53"/>
    <w:rsid w:val="000771F5"/>
    <w:rsid w:val="00080F5F"/>
    <w:rsid w:val="00086B3D"/>
    <w:rsid w:val="00090CA1"/>
    <w:rsid w:val="00094B4D"/>
    <w:rsid w:val="0009527F"/>
    <w:rsid w:val="00097C38"/>
    <w:rsid w:val="000A035B"/>
    <w:rsid w:val="000A1E6B"/>
    <w:rsid w:val="000A7547"/>
    <w:rsid w:val="000B1979"/>
    <w:rsid w:val="000B1B50"/>
    <w:rsid w:val="000B1C5B"/>
    <w:rsid w:val="000B41A9"/>
    <w:rsid w:val="000B50FE"/>
    <w:rsid w:val="000C0399"/>
    <w:rsid w:val="000C063A"/>
    <w:rsid w:val="000C13EA"/>
    <w:rsid w:val="000C27DC"/>
    <w:rsid w:val="000C5836"/>
    <w:rsid w:val="000C6904"/>
    <w:rsid w:val="000C757D"/>
    <w:rsid w:val="000D3849"/>
    <w:rsid w:val="000D4E23"/>
    <w:rsid w:val="000D5674"/>
    <w:rsid w:val="000D5B53"/>
    <w:rsid w:val="000D5DDD"/>
    <w:rsid w:val="000D7155"/>
    <w:rsid w:val="000E4462"/>
    <w:rsid w:val="001068C3"/>
    <w:rsid w:val="00107933"/>
    <w:rsid w:val="00111F46"/>
    <w:rsid w:val="0011454E"/>
    <w:rsid w:val="00121956"/>
    <w:rsid w:val="00125405"/>
    <w:rsid w:val="00125D17"/>
    <w:rsid w:val="0013051B"/>
    <w:rsid w:val="00131A65"/>
    <w:rsid w:val="001325F6"/>
    <w:rsid w:val="0013291D"/>
    <w:rsid w:val="0013620B"/>
    <w:rsid w:val="00141507"/>
    <w:rsid w:val="00142186"/>
    <w:rsid w:val="00146883"/>
    <w:rsid w:val="00152423"/>
    <w:rsid w:val="00155DD2"/>
    <w:rsid w:val="001654CE"/>
    <w:rsid w:val="0016770B"/>
    <w:rsid w:val="00174D5A"/>
    <w:rsid w:val="00175A46"/>
    <w:rsid w:val="0017623F"/>
    <w:rsid w:val="0018195A"/>
    <w:rsid w:val="00187CD3"/>
    <w:rsid w:val="001919D5"/>
    <w:rsid w:val="00197D43"/>
    <w:rsid w:val="001A2E2E"/>
    <w:rsid w:val="001A3D4A"/>
    <w:rsid w:val="001A4ADC"/>
    <w:rsid w:val="001A7914"/>
    <w:rsid w:val="001A7992"/>
    <w:rsid w:val="001B04DA"/>
    <w:rsid w:val="001B0525"/>
    <w:rsid w:val="001B1BC1"/>
    <w:rsid w:val="001B3BAD"/>
    <w:rsid w:val="001B788D"/>
    <w:rsid w:val="001C33A9"/>
    <w:rsid w:val="001C5560"/>
    <w:rsid w:val="001C5862"/>
    <w:rsid w:val="001C5DA6"/>
    <w:rsid w:val="001C62D7"/>
    <w:rsid w:val="001D1C55"/>
    <w:rsid w:val="001D1F70"/>
    <w:rsid w:val="001D2FFC"/>
    <w:rsid w:val="001D3D77"/>
    <w:rsid w:val="001D67D2"/>
    <w:rsid w:val="001E3E2B"/>
    <w:rsid w:val="001E7618"/>
    <w:rsid w:val="001F05EE"/>
    <w:rsid w:val="001F109D"/>
    <w:rsid w:val="001F12FB"/>
    <w:rsid w:val="001F1B1E"/>
    <w:rsid w:val="001F2D4F"/>
    <w:rsid w:val="001F556B"/>
    <w:rsid w:val="00202820"/>
    <w:rsid w:val="0021488C"/>
    <w:rsid w:val="0022137E"/>
    <w:rsid w:val="002229F6"/>
    <w:rsid w:val="0022308D"/>
    <w:rsid w:val="00223FC0"/>
    <w:rsid w:val="0023131E"/>
    <w:rsid w:val="00237831"/>
    <w:rsid w:val="00240D1F"/>
    <w:rsid w:val="002426D7"/>
    <w:rsid w:val="00244C07"/>
    <w:rsid w:val="002465E1"/>
    <w:rsid w:val="00247584"/>
    <w:rsid w:val="00254469"/>
    <w:rsid w:val="002557D4"/>
    <w:rsid w:val="0026209E"/>
    <w:rsid w:val="0026352E"/>
    <w:rsid w:val="00265112"/>
    <w:rsid w:val="0026702B"/>
    <w:rsid w:val="00280FA0"/>
    <w:rsid w:val="002839B3"/>
    <w:rsid w:val="00291D0F"/>
    <w:rsid w:val="00292882"/>
    <w:rsid w:val="00295F64"/>
    <w:rsid w:val="002A2A62"/>
    <w:rsid w:val="002A4176"/>
    <w:rsid w:val="002A4D0B"/>
    <w:rsid w:val="002A5878"/>
    <w:rsid w:val="002B283C"/>
    <w:rsid w:val="002B4C4F"/>
    <w:rsid w:val="002B6381"/>
    <w:rsid w:val="002C0268"/>
    <w:rsid w:val="002C2737"/>
    <w:rsid w:val="002C4908"/>
    <w:rsid w:val="002C5125"/>
    <w:rsid w:val="002C57B1"/>
    <w:rsid w:val="002C7AD8"/>
    <w:rsid w:val="002E05CD"/>
    <w:rsid w:val="002E2A25"/>
    <w:rsid w:val="002E3BE6"/>
    <w:rsid w:val="002F3C41"/>
    <w:rsid w:val="002F5CA0"/>
    <w:rsid w:val="002F7CF2"/>
    <w:rsid w:val="003040D2"/>
    <w:rsid w:val="003073C8"/>
    <w:rsid w:val="0031264D"/>
    <w:rsid w:val="00317F35"/>
    <w:rsid w:val="00320C0C"/>
    <w:rsid w:val="00321F2E"/>
    <w:rsid w:val="00323712"/>
    <w:rsid w:val="00323FD0"/>
    <w:rsid w:val="00326749"/>
    <w:rsid w:val="00327930"/>
    <w:rsid w:val="00331FD5"/>
    <w:rsid w:val="00341FE5"/>
    <w:rsid w:val="003515EC"/>
    <w:rsid w:val="00353075"/>
    <w:rsid w:val="00353EE3"/>
    <w:rsid w:val="00356531"/>
    <w:rsid w:val="00357C4E"/>
    <w:rsid w:val="00365133"/>
    <w:rsid w:val="003664F7"/>
    <w:rsid w:val="00370EFE"/>
    <w:rsid w:val="003817FD"/>
    <w:rsid w:val="003917D6"/>
    <w:rsid w:val="00393145"/>
    <w:rsid w:val="00395A64"/>
    <w:rsid w:val="00396305"/>
    <w:rsid w:val="003A0421"/>
    <w:rsid w:val="003A521F"/>
    <w:rsid w:val="003B0836"/>
    <w:rsid w:val="003B29EC"/>
    <w:rsid w:val="003B638E"/>
    <w:rsid w:val="003C22C8"/>
    <w:rsid w:val="003C2D99"/>
    <w:rsid w:val="003C4F61"/>
    <w:rsid w:val="003C57BD"/>
    <w:rsid w:val="003C731B"/>
    <w:rsid w:val="003D2937"/>
    <w:rsid w:val="003D37BF"/>
    <w:rsid w:val="003D3E19"/>
    <w:rsid w:val="003D6457"/>
    <w:rsid w:val="003D721E"/>
    <w:rsid w:val="003E0FFE"/>
    <w:rsid w:val="003F02B5"/>
    <w:rsid w:val="003F1081"/>
    <w:rsid w:val="003F16D9"/>
    <w:rsid w:val="003F27E2"/>
    <w:rsid w:val="003F3863"/>
    <w:rsid w:val="00401824"/>
    <w:rsid w:val="00404535"/>
    <w:rsid w:val="004055E9"/>
    <w:rsid w:val="00407ED7"/>
    <w:rsid w:val="00413BCE"/>
    <w:rsid w:val="00417646"/>
    <w:rsid w:val="00420238"/>
    <w:rsid w:val="004227B1"/>
    <w:rsid w:val="00425399"/>
    <w:rsid w:val="004319CB"/>
    <w:rsid w:val="00432018"/>
    <w:rsid w:val="004327AA"/>
    <w:rsid w:val="00434132"/>
    <w:rsid w:val="00435776"/>
    <w:rsid w:val="00442CB9"/>
    <w:rsid w:val="0044321D"/>
    <w:rsid w:val="00450AE4"/>
    <w:rsid w:val="00451EAC"/>
    <w:rsid w:val="00452DC7"/>
    <w:rsid w:val="004544E5"/>
    <w:rsid w:val="004600E8"/>
    <w:rsid w:val="00461F02"/>
    <w:rsid w:val="00465CF9"/>
    <w:rsid w:val="00466D23"/>
    <w:rsid w:val="00467169"/>
    <w:rsid w:val="00472B66"/>
    <w:rsid w:val="00473365"/>
    <w:rsid w:val="004745B9"/>
    <w:rsid w:val="00477D38"/>
    <w:rsid w:val="004856CD"/>
    <w:rsid w:val="0048598B"/>
    <w:rsid w:val="004863F2"/>
    <w:rsid w:val="00490CC0"/>
    <w:rsid w:val="00492A41"/>
    <w:rsid w:val="00492F2D"/>
    <w:rsid w:val="004956C7"/>
    <w:rsid w:val="00495AB3"/>
    <w:rsid w:val="004A0DD6"/>
    <w:rsid w:val="004A1ADE"/>
    <w:rsid w:val="004A5AC4"/>
    <w:rsid w:val="004A7BC0"/>
    <w:rsid w:val="004B21C3"/>
    <w:rsid w:val="004B2876"/>
    <w:rsid w:val="004B3017"/>
    <w:rsid w:val="004B3B33"/>
    <w:rsid w:val="004B5485"/>
    <w:rsid w:val="004C694D"/>
    <w:rsid w:val="004D3FE6"/>
    <w:rsid w:val="004E0456"/>
    <w:rsid w:val="004E2730"/>
    <w:rsid w:val="004E31CE"/>
    <w:rsid w:val="004E34A3"/>
    <w:rsid w:val="004F1A60"/>
    <w:rsid w:val="004F55F7"/>
    <w:rsid w:val="00502CC3"/>
    <w:rsid w:val="00504325"/>
    <w:rsid w:val="005045D4"/>
    <w:rsid w:val="00505633"/>
    <w:rsid w:val="00506FC1"/>
    <w:rsid w:val="0051278F"/>
    <w:rsid w:val="00512DFB"/>
    <w:rsid w:val="00512E28"/>
    <w:rsid w:val="00515880"/>
    <w:rsid w:val="00515B06"/>
    <w:rsid w:val="00515E2A"/>
    <w:rsid w:val="00522CB5"/>
    <w:rsid w:val="005326EE"/>
    <w:rsid w:val="00532C81"/>
    <w:rsid w:val="00533700"/>
    <w:rsid w:val="005449B2"/>
    <w:rsid w:val="00545F42"/>
    <w:rsid w:val="005540B3"/>
    <w:rsid w:val="0055616C"/>
    <w:rsid w:val="005617C4"/>
    <w:rsid w:val="00561999"/>
    <w:rsid w:val="00562FA5"/>
    <w:rsid w:val="005636EC"/>
    <w:rsid w:val="00567453"/>
    <w:rsid w:val="00570F33"/>
    <w:rsid w:val="0057704E"/>
    <w:rsid w:val="00577A69"/>
    <w:rsid w:val="0058620E"/>
    <w:rsid w:val="00586356"/>
    <w:rsid w:val="0058711E"/>
    <w:rsid w:val="00593A86"/>
    <w:rsid w:val="00594E77"/>
    <w:rsid w:val="0059503A"/>
    <w:rsid w:val="005959DB"/>
    <w:rsid w:val="005A11A8"/>
    <w:rsid w:val="005A3989"/>
    <w:rsid w:val="005A42F2"/>
    <w:rsid w:val="005A444A"/>
    <w:rsid w:val="005B2109"/>
    <w:rsid w:val="005B38F2"/>
    <w:rsid w:val="005B6B5D"/>
    <w:rsid w:val="005D04FE"/>
    <w:rsid w:val="005D1483"/>
    <w:rsid w:val="005D29B3"/>
    <w:rsid w:val="005D3326"/>
    <w:rsid w:val="005D5209"/>
    <w:rsid w:val="005D7D05"/>
    <w:rsid w:val="005E0081"/>
    <w:rsid w:val="005E1B45"/>
    <w:rsid w:val="005E20FE"/>
    <w:rsid w:val="005F022A"/>
    <w:rsid w:val="005F30C4"/>
    <w:rsid w:val="00601758"/>
    <w:rsid w:val="00602318"/>
    <w:rsid w:val="0060364B"/>
    <w:rsid w:val="006036B8"/>
    <w:rsid w:val="006045F4"/>
    <w:rsid w:val="006049D0"/>
    <w:rsid w:val="006078C6"/>
    <w:rsid w:val="0061065E"/>
    <w:rsid w:val="0061148E"/>
    <w:rsid w:val="0061149F"/>
    <w:rsid w:val="00612D37"/>
    <w:rsid w:val="00614A53"/>
    <w:rsid w:val="00615027"/>
    <w:rsid w:val="006156EE"/>
    <w:rsid w:val="0061625F"/>
    <w:rsid w:val="0061664D"/>
    <w:rsid w:val="0061687B"/>
    <w:rsid w:val="00617DA7"/>
    <w:rsid w:val="006275B0"/>
    <w:rsid w:val="00634001"/>
    <w:rsid w:val="00634A39"/>
    <w:rsid w:val="00636B8F"/>
    <w:rsid w:val="00637C6A"/>
    <w:rsid w:val="00640C9B"/>
    <w:rsid w:val="00641070"/>
    <w:rsid w:val="00642951"/>
    <w:rsid w:val="00644055"/>
    <w:rsid w:val="006452A7"/>
    <w:rsid w:val="00645F57"/>
    <w:rsid w:val="00650AE8"/>
    <w:rsid w:val="006511EC"/>
    <w:rsid w:val="006515AE"/>
    <w:rsid w:val="006526A8"/>
    <w:rsid w:val="00652779"/>
    <w:rsid w:val="00661CF8"/>
    <w:rsid w:val="006628C2"/>
    <w:rsid w:val="006633C2"/>
    <w:rsid w:val="006639CA"/>
    <w:rsid w:val="00670A29"/>
    <w:rsid w:val="00672D17"/>
    <w:rsid w:val="006731BB"/>
    <w:rsid w:val="006757F8"/>
    <w:rsid w:val="00680B70"/>
    <w:rsid w:val="00681634"/>
    <w:rsid w:val="00683D0E"/>
    <w:rsid w:val="006868B4"/>
    <w:rsid w:val="00686F22"/>
    <w:rsid w:val="00690ABA"/>
    <w:rsid w:val="00690FC2"/>
    <w:rsid w:val="00692005"/>
    <w:rsid w:val="006924E6"/>
    <w:rsid w:val="0069334A"/>
    <w:rsid w:val="0069775E"/>
    <w:rsid w:val="006A0D1D"/>
    <w:rsid w:val="006A0F52"/>
    <w:rsid w:val="006A2A8A"/>
    <w:rsid w:val="006A2F06"/>
    <w:rsid w:val="006A4CCF"/>
    <w:rsid w:val="006A76AD"/>
    <w:rsid w:val="006B1788"/>
    <w:rsid w:val="006B1FD7"/>
    <w:rsid w:val="006B32EC"/>
    <w:rsid w:val="006C3CE6"/>
    <w:rsid w:val="006C7666"/>
    <w:rsid w:val="006D2C65"/>
    <w:rsid w:val="006D3A0D"/>
    <w:rsid w:val="006E0E23"/>
    <w:rsid w:val="006E4A39"/>
    <w:rsid w:val="006E712A"/>
    <w:rsid w:val="006F306C"/>
    <w:rsid w:val="006F31BF"/>
    <w:rsid w:val="006F4E90"/>
    <w:rsid w:val="006F69C0"/>
    <w:rsid w:val="00722B77"/>
    <w:rsid w:val="0073071B"/>
    <w:rsid w:val="007309B9"/>
    <w:rsid w:val="00737084"/>
    <w:rsid w:val="0074170E"/>
    <w:rsid w:val="007438D6"/>
    <w:rsid w:val="00743B66"/>
    <w:rsid w:val="0074641C"/>
    <w:rsid w:val="0074678D"/>
    <w:rsid w:val="007502FD"/>
    <w:rsid w:val="0075060F"/>
    <w:rsid w:val="00751C37"/>
    <w:rsid w:val="007538F7"/>
    <w:rsid w:val="0075402A"/>
    <w:rsid w:val="007616F9"/>
    <w:rsid w:val="007617A4"/>
    <w:rsid w:val="00765F65"/>
    <w:rsid w:val="007660D5"/>
    <w:rsid w:val="00770DA2"/>
    <w:rsid w:val="007730E9"/>
    <w:rsid w:val="00776AB8"/>
    <w:rsid w:val="00781FC9"/>
    <w:rsid w:val="00782979"/>
    <w:rsid w:val="00782B7E"/>
    <w:rsid w:val="0078510F"/>
    <w:rsid w:val="00785178"/>
    <w:rsid w:val="00790E1A"/>
    <w:rsid w:val="0079273F"/>
    <w:rsid w:val="00794760"/>
    <w:rsid w:val="007A0D1C"/>
    <w:rsid w:val="007A110F"/>
    <w:rsid w:val="007A26DA"/>
    <w:rsid w:val="007A63A1"/>
    <w:rsid w:val="007B1B90"/>
    <w:rsid w:val="007B4848"/>
    <w:rsid w:val="007B4E74"/>
    <w:rsid w:val="007C1CB1"/>
    <w:rsid w:val="007C2227"/>
    <w:rsid w:val="007C2384"/>
    <w:rsid w:val="007C7DCF"/>
    <w:rsid w:val="007D04C0"/>
    <w:rsid w:val="007D5015"/>
    <w:rsid w:val="007D5A37"/>
    <w:rsid w:val="007D64A4"/>
    <w:rsid w:val="007D6C8E"/>
    <w:rsid w:val="007D76AE"/>
    <w:rsid w:val="007E4AA5"/>
    <w:rsid w:val="007E7C5E"/>
    <w:rsid w:val="007F1427"/>
    <w:rsid w:val="007F2FDF"/>
    <w:rsid w:val="007F32D7"/>
    <w:rsid w:val="007F606A"/>
    <w:rsid w:val="007F6717"/>
    <w:rsid w:val="007F7518"/>
    <w:rsid w:val="007F7E0F"/>
    <w:rsid w:val="008016F6"/>
    <w:rsid w:val="008020BB"/>
    <w:rsid w:val="0081438C"/>
    <w:rsid w:val="008158AE"/>
    <w:rsid w:val="00817449"/>
    <w:rsid w:val="00820225"/>
    <w:rsid w:val="0082221D"/>
    <w:rsid w:val="00823520"/>
    <w:rsid w:val="00824DC7"/>
    <w:rsid w:val="008266A0"/>
    <w:rsid w:val="00827B77"/>
    <w:rsid w:val="0083360D"/>
    <w:rsid w:val="00841074"/>
    <w:rsid w:val="00842DAE"/>
    <w:rsid w:val="008431AE"/>
    <w:rsid w:val="00843B0F"/>
    <w:rsid w:val="00846CE0"/>
    <w:rsid w:val="0084747E"/>
    <w:rsid w:val="0084769D"/>
    <w:rsid w:val="008505DA"/>
    <w:rsid w:val="00852B0F"/>
    <w:rsid w:val="0085569F"/>
    <w:rsid w:val="00855B23"/>
    <w:rsid w:val="00857A0F"/>
    <w:rsid w:val="00857C08"/>
    <w:rsid w:val="00861CF9"/>
    <w:rsid w:val="00861F17"/>
    <w:rsid w:val="00870372"/>
    <w:rsid w:val="00871FF5"/>
    <w:rsid w:val="00872913"/>
    <w:rsid w:val="00874344"/>
    <w:rsid w:val="00875577"/>
    <w:rsid w:val="00882CF7"/>
    <w:rsid w:val="00886694"/>
    <w:rsid w:val="00897344"/>
    <w:rsid w:val="008A2AB3"/>
    <w:rsid w:val="008A374F"/>
    <w:rsid w:val="008A3E43"/>
    <w:rsid w:val="008A48DB"/>
    <w:rsid w:val="008A6C5B"/>
    <w:rsid w:val="008A7C01"/>
    <w:rsid w:val="008B2D6E"/>
    <w:rsid w:val="008B3BE5"/>
    <w:rsid w:val="008B6B04"/>
    <w:rsid w:val="008C0246"/>
    <w:rsid w:val="008C05C8"/>
    <w:rsid w:val="008D38EA"/>
    <w:rsid w:val="008D5B82"/>
    <w:rsid w:val="008D727E"/>
    <w:rsid w:val="008E04EB"/>
    <w:rsid w:val="008E5F69"/>
    <w:rsid w:val="008E7ABC"/>
    <w:rsid w:val="008F0A34"/>
    <w:rsid w:val="008F2C33"/>
    <w:rsid w:val="008F40F9"/>
    <w:rsid w:val="008F6285"/>
    <w:rsid w:val="008F6288"/>
    <w:rsid w:val="00904541"/>
    <w:rsid w:val="00904AD4"/>
    <w:rsid w:val="00906E56"/>
    <w:rsid w:val="0091231A"/>
    <w:rsid w:val="00914D26"/>
    <w:rsid w:val="00915F67"/>
    <w:rsid w:val="00916C70"/>
    <w:rsid w:val="0092375C"/>
    <w:rsid w:val="00923DB8"/>
    <w:rsid w:val="00923EDA"/>
    <w:rsid w:val="00926B73"/>
    <w:rsid w:val="00932799"/>
    <w:rsid w:val="0093357E"/>
    <w:rsid w:val="00937F16"/>
    <w:rsid w:val="00940833"/>
    <w:rsid w:val="009432B9"/>
    <w:rsid w:val="00944796"/>
    <w:rsid w:val="00946431"/>
    <w:rsid w:val="0094772C"/>
    <w:rsid w:val="00947D34"/>
    <w:rsid w:val="00954DAC"/>
    <w:rsid w:val="00955752"/>
    <w:rsid w:val="00960248"/>
    <w:rsid w:val="0096544C"/>
    <w:rsid w:val="00965EEA"/>
    <w:rsid w:val="00970013"/>
    <w:rsid w:val="00972404"/>
    <w:rsid w:val="00974306"/>
    <w:rsid w:val="009756A5"/>
    <w:rsid w:val="0097588D"/>
    <w:rsid w:val="00982BA2"/>
    <w:rsid w:val="0098524C"/>
    <w:rsid w:val="00985977"/>
    <w:rsid w:val="00986291"/>
    <w:rsid w:val="009879DD"/>
    <w:rsid w:val="00991EE4"/>
    <w:rsid w:val="0099337C"/>
    <w:rsid w:val="009A1739"/>
    <w:rsid w:val="009A3B72"/>
    <w:rsid w:val="009A7D33"/>
    <w:rsid w:val="009B0B04"/>
    <w:rsid w:val="009B22BD"/>
    <w:rsid w:val="009B567A"/>
    <w:rsid w:val="009C226C"/>
    <w:rsid w:val="009C43F9"/>
    <w:rsid w:val="009C4E4D"/>
    <w:rsid w:val="009C6B9E"/>
    <w:rsid w:val="009C7E11"/>
    <w:rsid w:val="009D402D"/>
    <w:rsid w:val="009D5C86"/>
    <w:rsid w:val="009E2B7E"/>
    <w:rsid w:val="009E383B"/>
    <w:rsid w:val="009F1438"/>
    <w:rsid w:val="009F2A16"/>
    <w:rsid w:val="009F2EE9"/>
    <w:rsid w:val="009F552D"/>
    <w:rsid w:val="00A10604"/>
    <w:rsid w:val="00A1599F"/>
    <w:rsid w:val="00A1755B"/>
    <w:rsid w:val="00A177A3"/>
    <w:rsid w:val="00A239AF"/>
    <w:rsid w:val="00A26C2B"/>
    <w:rsid w:val="00A26ED4"/>
    <w:rsid w:val="00A270D7"/>
    <w:rsid w:val="00A310F8"/>
    <w:rsid w:val="00A50010"/>
    <w:rsid w:val="00A56298"/>
    <w:rsid w:val="00A61E88"/>
    <w:rsid w:val="00A64BFA"/>
    <w:rsid w:val="00A67B17"/>
    <w:rsid w:val="00A67D5A"/>
    <w:rsid w:val="00A735ED"/>
    <w:rsid w:val="00A768B6"/>
    <w:rsid w:val="00A83167"/>
    <w:rsid w:val="00A8344C"/>
    <w:rsid w:val="00A83570"/>
    <w:rsid w:val="00A835FC"/>
    <w:rsid w:val="00A85618"/>
    <w:rsid w:val="00A866A0"/>
    <w:rsid w:val="00A93C4F"/>
    <w:rsid w:val="00A94659"/>
    <w:rsid w:val="00AA0164"/>
    <w:rsid w:val="00AA538C"/>
    <w:rsid w:val="00AA7FED"/>
    <w:rsid w:val="00AB241E"/>
    <w:rsid w:val="00AC01D3"/>
    <w:rsid w:val="00AC0E79"/>
    <w:rsid w:val="00AC1244"/>
    <w:rsid w:val="00AC3AC0"/>
    <w:rsid w:val="00AC3E5B"/>
    <w:rsid w:val="00AC5437"/>
    <w:rsid w:val="00AC7E80"/>
    <w:rsid w:val="00AD00F2"/>
    <w:rsid w:val="00AD1271"/>
    <w:rsid w:val="00AD2316"/>
    <w:rsid w:val="00AD691E"/>
    <w:rsid w:val="00AE119F"/>
    <w:rsid w:val="00AE4B4F"/>
    <w:rsid w:val="00AF0665"/>
    <w:rsid w:val="00AF319E"/>
    <w:rsid w:val="00AF69B9"/>
    <w:rsid w:val="00B000F0"/>
    <w:rsid w:val="00B05C4D"/>
    <w:rsid w:val="00B13944"/>
    <w:rsid w:val="00B15834"/>
    <w:rsid w:val="00B171F9"/>
    <w:rsid w:val="00B264C8"/>
    <w:rsid w:val="00B26CF9"/>
    <w:rsid w:val="00B27233"/>
    <w:rsid w:val="00B27AC1"/>
    <w:rsid w:val="00B30797"/>
    <w:rsid w:val="00B30A15"/>
    <w:rsid w:val="00B3758D"/>
    <w:rsid w:val="00B401A3"/>
    <w:rsid w:val="00B43F14"/>
    <w:rsid w:val="00B451B9"/>
    <w:rsid w:val="00B465B8"/>
    <w:rsid w:val="00B50C7D"/>
    <w:rsid w:val="00B50C96"/>
    <w:rsid w:val="00B548C8"/>
    <w:rsid w:val="00B577DF"/>
    <w:rsid w:val="00B61D0B"/>
    <w:rsid w:val="00B643F3"/>
    <w:rsid w:val="00B65DFA"/>
    <w:rsid w:val="00B67335"/>
    <w:rsid w:val="00B7057A"/>
    <w:rsid w:val="00B7364E"/>
    <w:rsid w:val="00B80A72"/>
    <w:rsid w:val="00B8474B"/>
    <w:rsid w:val="00B84E02"/>
    <w:rsid w:val="00B97C85"/>
    <w:rsid w:val="00BA02EC"/>
    <w:rsid w:val="00BA3A3C"/>
    <w:rsid w:val="00BA4A37"/>
    <w:rsid w:val="00BA5468"/>
    <w:rsid w:val="00BA6F15"/>
    <w:rsid w:val="00BA7DA5"/>
    <w:rsid w:val="00BC23C3"/>
    <w:rsid w:val="00BD6C04"/>
    <w:rsid w:val="00BE2413"/>
    <w:rsid w:val="00BE7C1C"/>
    <w:rsid w:val="00BF05A6"/>
    <w:rsid w:val="00BF0669"/>
    <w:rsid w:val="00BF1F7F"/>
    <w:rsid w:val="00BF513A"/>
    <w:rsid w:val="00BF6D29"/>
    <w:rsid w:val="00BF72E8"/>
    <w:rsid w:val="00C0337D"/>
    <w:rsid w:val="00C1527A"/>
    <w:rsid w:val="00C204AB"/>
    <w:rsid w:val="00C21AFE"/>
    <w:rsid w:val="00C22CF7"/>
    <w:rsid w:val="00C230CC"/>
    <w:rsid w:val="00C251E8"/>
    <w:rsid w:val="00C25D2C"/>
    <w:rsid w:val="00C2709B"/>
    <w:rsid w:val="00C2735B"/>
    <w:rsid w:val="00C3128D"/>
    <w:rsid w:val="00C33D1D"/>
    <w:rsid w:val="00C56A45"/>
    <w:rsid w:val="00C61A98"/>
    <w:rsid w:val="00C62F86"/>
    <w:rsid w:val="00C65287"/>
    <w:rsid w:val="00C657DB"/>
    <w:rsid w:val="00C65C1D"/>
    <w:rsid w:val="00C74F81"/>
    <w:rsid w:val="00C75342"/>
    <w:rsid w:val="00C769AA"/>
    <w:rsid w:val="00C7713E"/>
    <w:rsid w:val="00C86B7F"/>
    <w:rsid w:val="00C87091"/>
    <w:rsid w:val="00C90762"/>
    <w:rsid w:val="00C92A3C"/>
    <w:rsid w:val="00C95330"/>
    <w:rsid w:val="00C972C5"/>
    <w:rsid w:val="00CA0908"/>
    <w:rsid w:val="00CA7874"/>
    <w:rsid w:val="00CA7B1A"/>
    <w:rsid w:val="00CC014D"/>
    <w:rsid w:val="00CC0309"/>
    <w:rsid w:val="00CC0818"/>
    <w:rsid w:val="00CC2532"/>
    <w:rsid w:val="00CC3FA0"/>
    <w:rsid w:val="00CC5A97"/>
    <w:rsid w:val="00CC7DC6"/>
    <w:rsid w:val="00CD339C"/>
    <w:rsid w:val="00CD4B59"/>
    <w:rsid w:val="00CD5488"/>
    <w:rsid w:val="00CE0242"/>
    <w:rsid w:val="00CE6D01"/>
    <w:rsid w:val="00CF443C"/>
    <w:rsid w:val="00CF4A4A"/>
    <w:rsid w:val="00D014BB"/>
    <w:rsid w:val="00D02B86"/>
    <w:rsid w:val="00D03F2B"/>
    <w:rsid w:val="00D0548A"/>
    <w:rsid w:val="00D05EFF"/>
    <w:rsid w:val="00D10F38"/>
    <w:rsid w:val="00D12AE0"/>
    <w:rsid w:val="00D12DF6"/>
    <w:rsid w:val="00D1354C"/>
    <w:rsid w:val="00D13ADD"/>
    <w:rsid w:val="00D1655E"/>
    <w:rsid w:val="00D209F3"/>
    <w:rsid w:val="00D240DA"/>
    <w:rsid w:val="00D24724"/>
    <w:rsid w:val="00D31616"/>
    <w:rsid w:val="00D31C67"/>
    <w:rsid w:val="00D32FE1"/>
    <w:rsid w:val="00D3397D"/>
    <w:rsid w:val="00D3610E"/>
    <w:rsid w:val="00D37E57"/>
    <w:rsid w:val="00D40188"/>
    <w:rsid w:val="00D4470A"/>
    <w:rsid w:val="00D45130"/>
    <w:rsid w:val="00D4581F"/>
    <w:rsid w:val="00D51B88"/>
    <w:rsid w:val="00D53CF5"/>
    <w:rsid w:val="00D55437"/>
    <w:rsid w:val="00D61363"/>
    <w:rsid w:val="00D62FCF"/>
    <w:rsid w:val="00D65AC7"/>
    <w:rsid w:val="00D744C2"/>
    <w:rsid w:val="00D7469F"/>
    <w:rsid w:val="00D7720A"/>
    <w:rsid w:val="00D811CF"/>
    <w:rsid w:val="00D83CEF"/>
    <w:rsid w:val="00D84B69"/>
    <w:rsid w:val="00D86E4E"/>
    <w:rsid w:val="00D871B8"/>
    <w:rsid w:val="00D878A3"/>
    <w:rsid w:val="00D91622"/>
    <w:rsid w:val="00D91D52"/>
    <w:rsid w:val="00D92CE1"/>
    <w:rsid w:val="00D93B7D"/>
    <w:rsid w:val="00D953C9"/>
    <w:rsid w:val="00DA3547"/>
    <w:rsid w:val="00DA35D2"/>
    <w:rsid w:val="00DA3D20"/>
    <w:rsid w:val="00DA4BBF"/>
    <w:rsid w:val="00DA6DCF"/>
    <w:rsid w:val="00DA72DA"/>
    <w:rsid w:val="00DA77FF"/>
    <w:rsid w:val="00DB000C"/>
    <w:rsid w:val="00DB0D89"/>
    <w:rsid w:val="00DB19C4"/>
    <w:rsid w:val="00DB546C"/>
    <w:rsid w:val="00DB7E9F"/>
    <w:rsid w:val="00DC3FC7"/>
    <w:rsid w:val="00DC4034"/>
    <w:rsid w:val="00DC60BE"/>
    <w:rsid w:val="00DC6C23"/>
    <w:rsid w:val="00DC6DF5"/>
    <w:rsid w:val="00DD0822"/>
    <w:rsid w:val="00DD0C32"/>
    <w:rsid w:val="00DD2D3B"/>
    <w:rsid w:val="00DD49FA"/>
    <w:rsid w:val="00DD7F1A"/>
    <w:rsid w:val="00DE034D"/>
    <w:rsid w:val="00DE2067"/>
    <w:rsid w:val="00DE2970"/>
    <w:rsid w:val="00DE5A73"/>
    <w:rsid w:val="00DE6279"/>
    <w:rsid w:val="00DE640B"/>
    <w:rsid w:val="00DE6AE0"/>
    <w:rsid w:val="00DF0044"/>
    <w:rsid w:val="00DF2549"/>
    <w:rsid w:val="00DF742C"/>
    <w:rsid w:val="00E06E73"/>
    <w:rsid w:val="00E07B12"/>
    <w:rsid w:val="00E129DF"/>
    <w:rsid w:val="00E131CF"/>
    <w:rsid w:val="00E21D44"/>
    <w:rsid w:val="00E220C2"/>
    <w:rsid w:val="00E27DD0"/>
    <w:rsid w:val="00E36D04"/>
    <w:rsid w:val="00E4232E"/>
    <w:rsid w:val="00E45744"/>
    <w:rsid w:val="00E46100"/>
    <w:rsid w:val="00E46542"/>
    <w:rsid w:val="00E5326F"/>
    <w:rsid w:val="00E53D04"/>
    <w:rsid w:val="00E56451"/>
    <w:rsid w:val="00E564C6"/>
    <w:rsid w:val="00E56612"/>
    <w:rsid w:val="00E60E5B"/>
    <w:rsid w:val="00E61749"/>
    <w:rsid w:val="00E62FA6"/>
    <w:rsid w:val="00E6301A"/>
    <w:rsid w:val="00E636DA"/>
    <w:rsid w:val="00E651F3"/>
    <w:rsid w:val="00E65615"/>
    <w:rsid w:val="00E711F3"/>
    <w:rsid w:val="00E75060"/>
    <w:rsid w:val="00E753E3"/>
    <w:rsid w:val="00E769D2"/>
    <w:rsid w:val="00E864A1"/>
    <w:rsid w:val="00EA37E2"/>
    <w:rsid w:val="00EA431E"/>
    <w:rsid w:val="00EA5376"/>
    <w:rsid w:val="00EB33CD"/>
    <w:rsid w:val="00EB3CE8"/>
    <w:rsid w:val="00EB54C7"/>
    <w:rsid w:val="00EB5BEB"/>
    <w:rsid w:val="00EC118C"/>
    <w:rsid w:val="00ED4F9E"/>
    <w:rsid w:val="00EE02DB"/>
    <w:rsid w:val="00EE7D30"/>
    <w:rsid w:val="00EF1BDA"/>
    <w:rsid w:val="00EF505A"/>
    <w:rsid w:val="00EF63B8"/>
    <w:rsid w:val="00EF6B40"/>
    <w:rsid w:val="00EF6CF7"/>
    <w:rsid w:val="00F028F5"/>
    <w:rsid w:val="00F045ED"/>
    <w:rsid w:val="00F05288"/>
    <w:rsid w:val="00F06F83"/>
    <w:rsid w:val="00F07EEF"/>
    <w:rsid w:val="00F1198C"/>
    <w:rsid w:val="00F11F07"/>
    <w:rsid w:val="00F13EAA"/>
    <w:rsid w:val="00F14781"/>
    <w:rsid w:val="00F14B4A"/>
    <w:rsid w:val="00F150FE"/>
    <w:rsid w:val="00F165BD"/>
    <w:rsid w:val="00F1724A"/>
    <w:rsid w:val="00F23DCE"/>
    <w:rsid w:val="00F23FD3"/>
    <w:rsid w:val="00F25795"/>
    <w:rsid w:val="00F26298"/>
    <w:rsid w:val="00F30DAC"/>
    <w:rsid w:val="00F32502"/>
    <w:rsid w:val="00F32623"/>
    <w:rsid w:val="00F326AC"/>
    <w:rsid w:val="00F342DE"/>
    <w:rsid w:val="00F36168"/>
    <w:rsid w:val="00F36DC8"/>
    <w:rsid w:val="00F37FA0"/>
    <w:rsid w:val="00F40627"/>
    <w:rsid w:val="00F41C8C"/>
    <w:rsid w:val="00F41F89"/>
    <w:rsid w:val="00F43281"/>
    <w:rsid w:val="00F439A9"/>
    <w:rsid w:val="00F45211"/>
    <w:rsid w:val="00F51B59"/>
    <w:rsid w:val="00F52E01"/>
    <w:rsid w:val="00F53AF3"/>
    <w:rsid w:val="00F5422B"/>
    <w:rsid w:val="00F55DA5"/>
    <w:rsid w:val="00F666DE"/>
    <w:rsid w:val="00F76E81"/>
    <w:rsid w:val="00F82F59"/>
    <w:rsid w:val="00F83AD3"/>
    <w:rsid w:val="00F8404B"/>
    <w:rsid w:val="00F8441C"/>
    <w:rsid w:val="00F858F0"/>
    <w:rsid w:val="00F90851"/>
    <w:rsid w:val="00FA2314"/>
    <w:rsid w:val="00FA36ED"/>
    <w:rsid w:val="00FA6E3A"/>
    <w:rsid w:val="00FA7F2C"/>
    <w:rsid w:val="00FB1611"/>
    <w:rsid w:val="00FB1839"/>
    <w:rsid w:val="00FB4C7E"/>
    <w:rsid w:val="00FB4FCA"/>
    <w:rsid w:val="00FB632B"/>
    <w:rsid w:val="00FB6D99"/>
    <w:rsid w:val="00FC0824"/>
    <w:rsid w:val="00FC2C67"/>
    <w:rsid w:val="00FC625C"/>
    <w:rsid w:val="00FC6A23"/>
    <w:rsid w:val="00FD2FD2"/>
    <w:rsid w:val="00FD3904"/>
    <w:rsid w:val="00FD4CCA"/>
    <w:rsid w:val="00FE0D28"/>
    <w:rsid w:val="00FE15E9"/>
    <w:rsid w:val="00FE626D"/>
    <w:rsid w:val="00FF01EC"/>
    <w:rsid w:val="00FF0E65"/>
    <w:rsid w:val="00FF1748"/>
    <w:rsid w:val="00FF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261E3-4E3F-4475-9AC7-350ED541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C4F"/>
    <w:pPr>
      <w:ind w:left="720"/>
      <w:contextualSpacing/>
    </w:pPr>
  </w:style>
  <w:style w:type="paragraph" w:customStyle="1" w:styleId="ConsPlusNormal">
    <w:name w:val="ConsPlusNormal"/>
    <w:rsid w:val="002B4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2B4C4F"/>
    <w:rPr>
      <w:szCs w:val="20"/>
    </w:rPr>
  </w:style>
  <w:style w:type="character" w:customStyle="1" w:styleId="a6">
    <w:name w:val="Основной текст Знак"/>
    <w:basedOn w:val="a0"/>
    <w:link w:val="a5"/>
    <w:rsid w:val="002B4C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2B4C4F"/>
    <w:pPr>
      <w:spacing w:before="100"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4C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 главы"/>
    <w:basedOn w:val="aa"/>
    <w:rsid w:val="002B4C4F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2B4C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B4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4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2B4C4F"/>
    <w:pPr>
      <w:spacing w:after="0" w:line="240" w:lineRule="auto"/>
    </w:pPr>
    <w:rPr>
      <w:rFonts w:eastAsiaTheme="minorEastAsia"/>
    </w:rPr>
  </w:style>
  <w:style w:type="character" w:customStyle="1" w:styleId="af1">
    <w:name w:val="Без интервала Знак"/>
    <w:basedOn w:val="a0"/>
    <w:link w:val="af0"/>
    <w:uiPriority w:val="1"/>
    <w:rsid w:val="002B4C4F"/>
    <w:rPr>
      <w:rFonts w:eastAsiaTheme="minorEastAsia"/>
    </w:rPr>
  </w:style>
  <w:style w:type="paragraph" w:styleId="af2">
    <w:name w:val="Balloon Text"/>
    <w:basedOn w:val="a"/>
    <w:link w:val="af3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B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4"/>
    <w:rsid w:val="005F022A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">
    <w:name w:val="Основной текст1"/>
    <w:basedOn w:val="af4"/>
    <w:rsid w:val="005F022A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5F022A"/>
    <w:pPr>
      <w:widowControl w:val="0"/>
      <w:shd w:val="clear" w:color="auto" w:fill="FFFFFF"/>
      <w:spacing w:line="283" w:lineRule="exact"/>
      <w:ind w:hanging="600"/>
    </w:pPr>
    <w:rPr>
      <w:rFonts w:ascii="Sylfaen" w:eastAsia="Sylfaen" w:hAnsi="Sylfaen" w:cs="Sylfaen"/>
      <w:spacing w:val="5"/>
      <w:sz w:val="22"/>
      <w:szCs w:val="22"/>
      <w:lang w:eastAsia="en-US"/>
    </w:rPr>
  </w:style>
  <w:style w:type="character" w:customStyle="1" w:styleId="af5">
    <w:name w:val="Гипертекстовая ссылка"/>
    <w:basedOn w:val="a0"/>
    <w:rsid w:val="00C90762"/>
    <w:rPr>
      <w:b w:val="0"/>
      <w:color w:val="106BBE"/>
      <w:sz w:val="24"/>
    </w:rPr>
  </w:style>
  <w:style w:type="paragraph" w:styleId="af6">
    <w:name w:val="Normal (Web)"/>
    <w:basedOn w:val="a"/>
    <w:uiPriority w:val="99"/>
    <w:unhideWhenUsed/>
    <w:rsid w:val="003B638E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3B638E"/>
  </w:style>
  <w:style w:type="paragraph" w:customStyle="1" w:styleId="paragraphparagraphnycys">
    <w:name w:val="paragraph_paragraph__nycys"/>
    <w:basedOn w:val="a"/>
    <w:rsid w:val="00D953C9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D95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alagir.osedu2.ru/%D0%93%D0%BB%D0%B0%D0%B2%D0%BD%D0%B0%D1%8F/%D0%A2%D1%83%D1%80%D0%B8%D1%81%D1%82%D1%81%D0%BA%D0%BE-%D0%BA%D1%80%D0%B0%D0%B5%D0%B2%D0%B5%D0%B4%D1%87%D0%B5%D1%81%D0%BA%D0%BE%D0%B5%D0%BD%D0%B0%D0%BF%D1%80%D0%B0%D0%B2%D0%BB%D0%B5%D0%BD%D0%B8%D0%B5/%D0%A2%D0%B2%D0%BE%D1%80%D1%87%D0%B5%D1%81%D0%BA%D0%BE%D0%B5%D0%BE%D0%B1%D1%8A%D0%B5%D0%B4%D0%B8%D0%BD%D0%B5%D0%BD%D0%B8%D0%B5%C2%AB%D0%AE%D0%BD%D1%8B%D0%B9%D0%BF%D1%83%D1%82%D0%B5%D1%88%D0%B5%D1%81%D1%82%D0%B2%D0%B5%D0%BD%D0%BD%D0%B8%D0%BA%C2%BB/tabid/20027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2374-4E71-4FA5-B5C9-10429E9C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11452</Words>
  <Characters>65279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Пользователь Windows</cp:lastModifiedBy>
  <cp:revision>2</cp:revision>
  <cp:lastPrinted>2022-12-19T14:32:00Z</cp:lastPrinted>
  <dcterms:created xsi:type="dcterms:W3CDTF">2022-12-26T08:57:00Z</dcterms:created>
  <dcterms:modified xsi:type="dcterms:W3CDTF">2022-12-26T08:57:00Z</dcterms:modified>
</cp:coreProperties>
</file>